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6"/>
          <w:szCs w:val="26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6"/>
          <w:szCs w:val="26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UCHWAŁA NR 62/VIII/2022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RADY GMINY BRANIEWO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Z DNIA 16 WRZEŚNIA 2022 ROKU</w:t>
      </w:r>
    </w:p>
    <w:p>
      <w:pPr>
        <w:pStyle w:val="Normal"/>
        <w:suppressAutoHyphens w:val="true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tLeast" w:line="360" w:before="0" w:after="0"/>
        <w:jc w:val="both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w sprawie przyznania pierwszeństwa w nabyciu nieruchomości zabudowanej budynkiem mieszkalnym położonej w obrębie Żelazna Góra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(</w:t>
      </w:r>
      <w:r>
        <w:rPr>
          <w:rFonts w:cs="Times New Roman" w:ascii="Times New Roman" w:hAnsi="Times New Roman"/>
          <w:iCs/>
          <w:sz w:val="24"/>
          <w:szCs w:val="24"/>
        </w:rPr>
        <w:t>tekst jednolity. Dz. z 2022 r., poz. 559 z późn. zm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)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art. 34 ust.6, 6a i 6b ustawy z dnia 21 sierpnia 1997 r. o gospodarce nieruchomościami (</w:t>
      </w:r>
      <w:r>
        <w:rPr>
          <w:rFonts w:eastAsia="Lucida Sans Unicode" w:cs="Tahoma" w:ascii="Times New Roman" w:hAnsi="Times New Roman"/>
          <w:iCs/>
          <w:kern w:val="2"/>
          <w:sz w:val="24"/>
          <w:szCs w:val="24"/>
          <w:lang w:eastAsia="zh-CN" w:bidi="hi-IN"/>
        </w:rPr>
        <w:t>tekst jednolity Dz. U. z 2021 r., 1899),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Rada Gminy </w:t>
      </w:r>
      <w:bookmarkStart w:id="0" w:name="Tekst41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raniewo uchwala, co następuje:</w:t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§ 1.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Przyznaje się najemcy lokalu mieszkalnego Żelazna Góra 42/3 pierwszeństwo w nabyciu nieruchomości oznaczonej, jako działka nr 176/2 o powierzchni 0,0928 ha obręb Żelazna Góra, dla której Sąd Rejonowy w Braniewie prowadzi księgę wieczystą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>o numerze EL1B/00034246/3.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§ 2.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Wykonanie uchwały powierza się Wójtowi Gminy Braniewo</w:t>
      </w:r>
    </w:p>
    <w:p>
      <w:pPr>
        <w:pStyle w:val="Normal"/>
        <w:widowControl w:val="false"/>
        <w:suppressAutoHyphens w:val="true"/>
        <w:spacing w:lineRule="auto" w:line="276" w:before="0" w:after="0"/>
        <w:ind w:left="-708" w:firstLine="357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-708" w:firstLine="357"/>
        <w:jc w:val="center"/>
        <w:textAlignment w:val="baseline"/>
        <w:rPr>
          <w:rFonts w:ascii="Times New Roman" w:hAnsi="Times New Roman" w:eastAsia="Lucida Sans Unicode" w:cs="Mangal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ab/>
      </w: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§ 3.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="0"/>
      <w:rPr/>
    </w:pPr>
    <w:r>
      <w:rPr>
        <w:b/>
        <w:bCs/>
        <w:color w:val="FF3333"/>
      </w:rPr>
      <w:t>RADA GMINY</w:t>
    </w:r>
  </w:p>
  <w:p>
    <w:pPr>
      <w:pStyle w:val="NormalWeb"/>
      <w:spacing w:beforeAutospacing="0" w:before="0" w:after="0"/>
      <w:rPr/>
    </w:pPr>
    <w:r>
      <w:rPr>
        <w:b/>
        <w:bCs/>
        <w:color w:val="FF3333"/>
      </w:rPr>
      <w:t xml:space="preserve"> </w:t>
    </w:r>
    <w:r>
      <w:rPr>
        <w:b/>
        <w:bCs/>
        <w:color w:val="FF3333"/>
      </w:rPr>
      <w:t>BRANIEWO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d0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265bb"/>
    <w:rPr/>
  </w:style>
  <w:style w:type="character" w:styleId="StopkaZnak" w:customStyle="1">
    <w:name w:val="Stopka Znak"/>
    <w:basedOn w:val="DefaultParagraphFont"/>
    <w:uiPriority w:val="99"/>
    <w:qFormat/>
    <w:rsid w:val="007265b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a1d0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9314b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265b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265b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265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a1d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LibreOffice/7.3.4.2$Windows_X86_64 LibreOffice_project/728fec16bd5f605073805c3c9e7c4212a0120dc5</Application>
  <AppVersion>15.0000</AppVersion>
  <Pages>1</Pages>
  <Words>148</Words>
  <Characters>771</Characters>
  <CharactersWithSpaces>910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2022-08-09T06:16:00Z</dcterms:created>
  <dc:creator>Kozińska Renata</dc:creator>
  <dc:description/>
  <dc:language>pl-PL</dc:language>
  <cp:lastModifiedBy/>
  <cp:lastPrinted>2022-09-16T07:31:00Z</cp:lastPrinted>
  <dcterms:modified xsi:type="dcterms:W3CDTF">2022-10-10T07:22:03Z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