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B6" w:rsidRDefault="00FA525D" w:rsidP="00D23A1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>UCHWAŁA NR</w:t>
      </w:r>
      <w:r w:rsidR="001A1750">
        <w:rPr>
          <w:rFonts w:ascii="Times New Roman" w:hAnsi="Times New Roman" w:cstheme="minorHAnsi"/>
          <w:b/>
          <w:bCs/>
          <w:sz w:val="24"/>
          <w:szCs w:val="24"/>
        </w:rPr>
        <w:t xml:space="preserve"> </w:t>
      </w:r>
      <w:r w:rsidR="00233F1E">
        <w:rPr>
          <w:rFonts w:ascii="Times New Roman" w:hAnsi="Times New Roman" w:cstheme="minorHAnsi"/>
          <w:b/>
          <w:bCs/>
          <w:sz w:val="24"/>
          <w:szCs w:val="24"/>
        </w:rPr>
        <w:t>65</w:t>
      </w:r>
      <w:r>
        <w:rPr>
          <w:rFonts w:ascii="Times New Roman" w:hAnsi="Times New Roman" w:cstheme="minorHAnsi"/>
          <w:b/>
          <w:bCs/>
          <w:sz w:val="24"/>
          <w:szCs w:val="24"/>
        </w:rPr>
        <w:t>/VIII/2022</w:t>
      </w:r>
    </w:p>
    <w:p w:rsidR="001770B6" w:rsidRDefault="00FA525D" w:rsidP="00D23A1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>RADY GMINY BRANIEWO</w:t>
      </w:r>
    </w:p>
    <w:p w:rsidR="001770B6" w:rsidRDefault="00D23A13" w:rsidP="00D23A13">
      <w:pPr>
        <w:spacing w:after="0"/>
        <w:jc w:val="center"/>
        <w:rPr>
          <w:rFonts w:ascii="Times New Roman" w:hAnsi="Times New Roman" w:cstheme="minorHAnsi"/>
          <w:b/>
          <w:bCs/>
          <w:sz w:val="24"/>
          <w:szCs w:val="24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 xml:space="preserve">Z DNIA </w:t>
      </w:r>
      <w:r w:rsidR="009A2EB4">
        <w:rPr>
          <w:rFonts w:ascii="Times New Roman" w:hAnsi="Times New Roman" w:cstheme="minorHAnsi"/>
          <w:b/>
          <w:bCs/>
          <w:sz w:val="24"/>
          <w:szCs w:val="24"/>
        </w:rPr>
        <w:t xml:space="preserve">16 </w:t>
      </w:r>
      <w:r>
        <w:rPr>
          <w:rFonts w:ascii="Times New Roman" w:hAnsi="Times New Roman" w:cstheme="minorHAnsi"/>
          <w:b/>
          <w:bCs/>
          <w:sz w:val="24"/>
          <w:szCs w:val="24"/>
        </w:rPr>
        <w:t>WRZEŚNIA 2022 ROKU</w:t>
      </w:r>
    </w:p>
    <w:p w:rsidR="00D23A13" w:rsidRDefault="00D23A13" w:rsidP="00D23A13">
      <w:pPr>
        <w:spacing w:after="0"/>
        <w:jc w:val="center"/>
        <w:rPr>
          <w:rFonts w:ascii="Times New Roman" w:hAnsi="Times New Roman" w:cstheme="minorHAnsi"/>
          <w:b/>
          <w:bCs/>
          <w:sz w:val="24"/>
          <w:szCs w:val="24"/>
        </w:rPr>
      </w:pPr>
    </w:p>
    <w:p w:rsidR="00D23A13" w:rsidRDefault="00D23A13" w:rsidP="00D23A13">
      <w:pPr>
        <w:spacing w:after="0"/>
        <w:jc w:val="center"/>
        <w:rPr>
          <w:rFonts w:ascii="Times New Roman" w:hAnsi="Times New Roman"/>
        </w:rPr>
      </w:pPr>
    </w:p>
    <w:p w:rsidR="001770B6" w:rsidRDefault="00FA525D" w:rsidP="001A175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 xml:space="preserve">w sprawie wyrażenia zgody na zawarcie umowy </w:t>
      </w:r>
      <w:r w:rsidR="00D23A13">
        <w:rPr>
          <w:rFonts w:ascii="Times New Roman" w:hAnsi="Times New Roman" w:cstheme="minorHAnsi"/>
          <w:b/>
          <w:bCs/>
          <w:sz w:val="24"/>
          <w:szCs w:val="24"/>
        </w:rPr>
        <w:t>dzierżawy nieruchomości</w:t>
      </w:r>
      <w:r>
        <w:rPr>
          <w:rFonts w:ascii="Times New Roman" w:hAnsi="Times New Roman" w:cstheme="minorHAnsi"/>
          <w:b/>
          <w:bCs/>
          <w:sz w:val="24"/>
          <w:szCs w:val="24"/>
        </w:rPr>
        <w:t xml:space="preserve"> niezabudowanej, położonej w </w:t>
      </w:r>
      <w:r w:rsidR="00D23A13">
        <w:rPr>
          <w:rFonts w:ascii="Times New Roman" w:hAnsi="Times New Roman" w:cstheme="minorHAnsi"/>
          <w:b/>
          <w:bCs/>
          <w:sz w:val="24"/>
          <w:szCs w:val="24"/>
        </w:rPr>
        <w:t>miejscowości Mikołajewo na</w:t>
      </w:r>
      <w:r>
        <w:rPr>
          <w:rFonts w:ascii="Times New Roman" w:hAnsi="Times New Roman" w:cstheme="minorHAnsi"/>
          <w:b/>
          <w:bCs/>
          <w:sz w:val="24"/>
          <w:szCs w:val="24"/>
        </w:rPr>
        <w:t xml:space="preserve"> okres dłuższy niż trzy lata</w:t>
      </w:r>
    </w:p>
    <w:p w:rsidR="001770B6" w:rsidRDefault="001770B6">
      <w:pPr>
        <w:rPr>
          <w:rFonts w:ascii="Times New Roman" w:hAnsi="Times New Roman" w:cstheme="minorHAnsi"/>
          <w:sz w:val="24"/>
          <w:szCs w:val="24"/>
        </w:rPr>
      </w:pPr>
    </w:p>
    <w:p w:rsidR="001770B6" w:rsidRPr="00D23A13" w:rsidRDefault="00FA525D">
      <w:pPr>
        <w:jc w:val="both"/>
        <w:rPr>
          <w:rFonts w:ascii="Times New Roman" w:hAnsi="Times New Roman"/>
        </w:rPr>
      </w:pPr>
      <w:r w:rsidRPr="00D23A13">
        <w:rPr>
          <w:rFonts w:ascii="Times New Roman" w:hAnsi="Times New Roman" w:cstheme="minorHAnsi"/>
          <w:sz w:val="24"/>
          <w:szCs w:val="24"/>
        </w:rPr>
        <w:t xml:space="preserve">Na podstawie art. 18 ust. 2 pkt 9 lit. a ustawy z dnia 8 marca 1990 r. – o samorządzie gminnym </w:t>
      </w:r>
      <w:r w:rsidRPr="00D23A13">
        <w:rPr>
          <w:rFonts w:ascii="Times New Roman" w:hAnsi="Times New Roman" w:cstheme="minorHAnsi"/>
          <w:iCs/>
          <w:sz w:val="24"/>
          <w:szCs w:val="24"/>
        </w:rPr>
        <w:t>(t.j. Dz.U.2022, poz. 559)</w:t>
      </w:r>
      <w:r w:rsidRPr="00D23A13">
        <w:rPr>
          <w:rFonts w:ascii="Times New Roman" w:hAnsi="Times New Roman" w:cstheme="minorHAnsi"/>
          <w:sz w:val="24"/>
          <w:szCs w:val="24"/>
        </w:rPr>
        <w:t>, art. 13 ust. 1 oraz art. 37 ust. 4 ust</w:t>
      </w:r>
      <w:r w:rsidR="001A1750">
        <w:rPr>
          <w:rFonts w:ascii="Times New Roman" w:hAnsi="Times New Roman" w:cstheme="minorHAnsi"/>
          <w:sz w:val="24"/>
          <w:szCs w:val="24"/>
        </w:rPr>
        <w:t xml:space="preserve">awy z dnia 21 sierpnia 1997 </w:t>
      </w:r>
      <w:r w:rsidR="003F5E9D">
        <w:rPr>
          <w:rFonts w:ascii="Times New Roman" w:hAnsi="Times New Roman" w:cstheme="minorHAnsi"/>
          <w:sz w:val="24"/>
          <w:szCs w:val="24"/>
        </w:rPr>
        <w:t xml:space="preserve">r. </w:t>
      </w:r>
      <w:r w:rsidR="003F5E9D" w:rsidRPr="00D23A13">
        <w:rPr>
          <w:rFonts w:ascii="Times New Roman" w:hAnsi="Times New Roman" w:cstheme="minorHAnsi"/>
          <w:sz w:val="24"/>
          <w:szCs w:val="24"/>
        </w:rPr>
        <w:t>o</w:t>
      </w:r>
      <w:r w:rsidRPr="00D23A13">
        <w:rPr>
          <w:rFonts w:ascii="Times New Roman" w:hAnsi="Times New Roman" w:cstheme="minorHAnsi"/>
          <w:sz w:val="24"/>
          <w:szCs w:val="24"/>
        </w:rPr>
        <w:t xml:space="preserve"> gospodarce nieruchomościami </w:t>
      </w:r>
      <w:r w:rsidRPr="00D23A13">
        <w:rPr>
          <w:rFonts w:ascii="Times New Roman" w:hAnsi="Times New Roman" w:cstheme="minorHAnsi"/>
          <w:iCs/>
          <w:sz w:val="24"/>
          <w:szCs w:val="24"/>
        </w:rPr>
        <w:t>(t.j. Dz.U.2021, poz. 1899 ze zm.)</w:t>
      </w:r>
      <w:r w:rsidRPr="00D23A13">
        <w:rPr>
          <w:rFonts w:ascii="Times New Roman" w:hAnsi="Times New Roman" w:cstheme="minorHAnsi"/>
          <w:sz w:val="24"/>
          <w:szCs w:val="24"/>
        </w:rPr>
        <w:t>, Rada Gminy Braniewo uchwala, co następuje:</w:t>
      </w:r>
    </w:p>
    <w:p w:rsidR="001770B6" w:rsidRDefault="00FA525D">
      <w:pPr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theme="minorHAnsi"/>
          <w:b/>
          <w:bCs/>
          <w:sz w:val="24"/>
          <w:szCs w:val="24"/>
        </w:rPr>
        <w:t xml:space="preserve">     </w:t>
      </w:r>
      <w:r>
        <w:rPr>
          <w:rFonts w:cstheme="minorHAnsi"/>
          <w:b/>
          <w:bCs/>
          <w:sz w:val="24"/>
          <w:szCs w:val="24"/>
        </w:rPr>
        <w:t xml:space="preserve">§ </w:t>
      </w:r>
      <w:r>
        <w:rPr>
          <w:rFonts w:ascii="Times New Roman" w:hAnsi="Times New Roman" w:cstheme="minorHAnsi"/>
          <w:b/>
          <w:bCs/>
          <w:sz w:val="24"/>
          <w:szCs w:val="24"/>
        </w:rPr>
        <w:t>1</w:t>
      </w:r>
      <w:r w:rsidR="00D23A13">
        <w:rPr>
          <w:rFonts w:ascii="Times New Roman" w:hAnsi="Times New Roman" w:cstheme="minorHAnsi"/>
          <w:b/>
          <w:bCs/>
          <w:sz w:val="24"/>
          <w:szCs w:val="24"/>
        </w:rPr>
        <w:t>.</w:t>
      </w:r>
    </w:p>
    <w:p w:rsidR="001770B6" w:rsidRDefault="00FA525D">
      <w:pPr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</w:rPr>
        <w:t xml:space="preserve">Wyraża się zgodę na zawarcie, na okres dłuższy niż trzy lata, umowy dzierżawy nieruchomości położonej w miejscowości Mikołajewo, oznaczonej w ewidencji </w:t>
      </w:r>
      <w:bookmarkStart w:id="0" w:name="_Hlk48197310"/>
      <w:r>
        <w:rPr>
          <w:rFonts w:ascii="Times New Roman" w:hAnsi="Times New Roman" w:cstheme="minorHAnsi"/>
          <w:sz w:val="24"/>
          <w:szCs w:val="24"/>
        </w:rPr>
        <w:t xml:space="preserve">gruntów i </w:t>
      </w:r>
      <w:r w:rsidR="00D23A13">
        <w:rPr>
          <w:rFonts w:ascii="Times New Roman" w:hAnsi="Times New Roman" w:cstheme="minorHAnsi"/>
          <w:sz w:val="24"/>
          <w:szCs w:val="24"/>
        </w:rPr>
        <w:t>budynków, jako</w:t>
      </w:r>
      <w:r>
        <w:rPr>
          <w:rFonts w:ascii="Times New Roman" w:hAnsi="Times New Roman" w:cstheme="minorHAnsi"/>
          <w:sz w:val="24"/>
          <w:szCs w:val="24"/>
        </w:rPr>
        <w:t xml:space="preserve"> działka nr 5, obr. Mikołajewo, gm. Braniewo, o pow. 0,20 ha</w:t>
      </w:r>
      <w:bookmarkEnd w:id="0"/>
      <w:r>
        <w:rPr>
          <w:rFonts w:ascii="Times New Roman" w:hAnsi="Times New Roman" w:cstheme="minorHAnsi"/>
          <w:sz w:val="24"/>
          <w:szCs w:val="24"/>
        </w:rPr>
        <w:t xml:space="preserve">, dla której Sąd Rejonowy w Braniewie prowadzi księgę wieczystą nr EL1B/00019519/7. </w:t>
      </w:r>
    </w:p>
    <w:p w:rsidR="001770B6" w:rsidRDefault="00FA525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D23A13">
        <w:rPr>
          <w:rFonts w:ascii="Times New Roman" w:hAnsi="Times New Roman"/>
          <w:b/>
          <w:bCs/>
          <w:sz w:val="24"/>
          <w:szCs w:val="24"/>
        </w:rPr>
        <w:t>.</w:t>
      </w:r>
    </w:p>
    <w:p w:rsidR="001770B6" w:rsidRDefault="00FA525D">
      <w:pPr>
        <w:jc w:val="both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  <w:sz w:val="24"/>
          <w:szCs w:val="24"/>
        </w:rPr>
        <w:t>Wykonanie uchwały powierza się Wójtowi Gminy Braniewo.</w:t>
      </w:r>
    </w:p>
    <w:p w:rsidR="001770B6" w:rsidRDefault="001770B6">
      <w:pPr>
        <w:jc w:val="center"/>
        <w:rPr>
          <w:rFonts w:ascii="Calibri" w:hAnsi="Calibri"/>
        </w:rPr>
      </w:pPr>
    </w:p>
    <w:p w:rsidR="001770B6" w:rsidRDefault="00FA525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="00D23A13">
        <w:rPr>
          <w:rFonts w:ascii="Times New Roman" w:hAnsi="Times New Roman"/>
          <w:b/>
          <w:bCs/>
          <w:sz w:val="24"/>
          <w:szCs w:val="24"/>
        </w:rPr>
        <w:t>.</w:t>
      </w:r>
    </w:p>
    <w:p w:rsidR="001770B6" w:rsidRDefault="00FA525D">
      <w:pPr>
        <w:jc w:val="both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  <w:sz w:val="24"/>
          <w:szCs w:val="24"/>
        </w:rPr>
        <w:t>Uchwała wchodzi w życie z dniem podjęcia.</w:t>
      </w:r>
    </w:p>
    <w:p w:rsidR="001770B6" w:rsidRDefault="001770B6">
      <w:pPr>
        <w:rPr>
          <w:rFonts w:ascii="Times New Roman" w:eastAsiaTheme="minorEastAsia" w:hAnsi="Times New Roman" w:cstheme="minorHAnsi"/>
          <w:sz w:val="24"/>
          <w:szCs w:val="24"/>
        </w:rPr>
      </w:pPr>
    </w:p>
    <w:p w:rsidR="001770B6" w:rsidRDefault="001770B6">
      <w:pPr>
        <w:rPr>
          <w:rFonts w:ascii="Times New Roman" w:eastAsiaTheme="minorEastAsia" w:hAnsi="Times New Roman" w:cstheme="minorHAnsi"/>
          <w:sz w:val="24"/>
          <w:szCs w:val="24"/>
        </w:rPr>
      </w:pPr>
      <w:bookmarkStart w:id="1" w:name="_GoBack"/>
      <w:bookmarkEnd w:id="1"/>
    </w:p>
    <w:sectPr w:rsidR="001770B6">
      <w:headerReference w:type="default" r:id="rId6"/>
      <w:pgSz w:w="11906" w:h="16838"/>
      <w:pgMar w:top="1417" w:right="1417" w:bottom="42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5B1" w:rsidRDefault="00F535B1" w:rsidP="00D23A13">
      <w:pPr>
        <w:spacing w:after="0" w:line="240" w:lineRule="auto"/>
      </w:pPr>
      <w:r>
        <w:separator/>
      </w:r>
    </w:p>
  </w:endnote>
  <w:endnote w:type="continuationSeparator" w:id="0">
    <w:p w:rsidR="00F535B1" w:rsidRDefault="00F535B1" w:rsidP="00D2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5B1" w:rsidRDefault="00F535B1" w:rsidP="00D23A13">
      <w:pPr>
        <w:spacing w:after="0" w:line="240" w:lineRule="auto"/>
      </w:pPr>
      <w:r>
        <w:separator/>
      </w:r>
    </w:p>
  </w:footnote>
  <w:footnote w:type="continuationSeparator" w:id="0">
    <w:p w:rsidR="00F535B1" w:rsidRDefault="00F535B1" w:rsidP="00D23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750" w:rsidRDefault="001A1750" w:rsidP="001A1750">
    <w:pPr>
      <w:pStyle w:val="NormalnyWeb"/>
      <w:pageBreakBefore/>
      <w:spacing w:before="0" w:beforeAutospacing="0" w:after="0"/>
      <w:rPr>
        <w:b/>
        <w:bCs/>
        <w:color w:val="FF3333"/>
      </w:rPr>
    </w:pPr>
  </w:p>
  <w:p w:rsidR="001A1750" w:rsidRDefault="001A1750" w:rsidP="001A1750">
    <w:pPr>
      <w:pStyle w:val="NormalnyWeb"/>
      <w:pageBreakBefore/>
      <w:spacing w:before="0" w:beforeAutospacing="0" w:after="0"/>
      <w:rPr>
        <w:b/>
        <w:bCs/>
        <w:color w:val="FF3333"/>
      </w:rPr>
    </w:pPr>
  </w:p>
  <w:p w:rsidR="001A1750" w:rsidRDefault="001A1750" w:rsidP="001A1750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:rsidR="001A1750" w:rsidRDefault="001A1750" w:rsidP="001A1750">
    <w:pPr>
      <w:pStyle w:val="NormalnyWeb"/>
      <w:spacing w:before="0" w:beforeAutospacing="0" w:after="0"/>
    </w:pPr>
    <w:r>
      <w:rPr>
        <w:b/>
        <w:bCs/>
        <w:color w:val="FF3333"/>
      </w:rPr>
      <w:t xml:space="preserve"> BRANIEWO</w:t>
    </w:r>
  </w:p>
  <w:p w:rsidR="001A1750" w:rsidRDefault="001A1750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B6"/>
    <w:rsid w:val="001770B6"/>
    <w:rsid w:val="001A1750"/>
    <w:rsid w:val="00233F1E"/>
    <w:rsid w:val="003F5E9D"/>
    <w:rsid w:val="00636CD4"/>
    <w:rsid w:val="009A2EB4"/>
    <w:rsid w:val="00B2024B"/>
    <w:rsid w:val="00D23A13"/>
    <w:rsid w:val="00EA6DCE"/>
    <w:rsid w:val="00F535B1"/>
    <w:rsid w:val="00F901D4"/>
    <w:rsid w:val="00FA525D"/>
    <w:rsid w:val="00FD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5B3F7-B7CC-4843-A713-C8630B27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qFormat/>
    <w:rsid w:val="00B54001"/>
    <w:rPr>
      <w:color w:val="80808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B5400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23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A13"/>
  </w:style>
  <w:style w:type="paragraph" w:styleId="NormalnyWeb">
    <w:name w:val="Normal (Web)"/>
    <w:basedOn w:val="Normalny"/>
    <w:uiPriority w:val="99"/>
    <w:semiHidden/>
    <w:unhideWhenUsed/>
    <w:rsid w:val="001A1750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148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Łabuda</dc:creator>
  <dc:description/>
  <cp:lastModifiedBy>Ania</cp:lastModifiedBy>
  <cp:revision>20</cp:revision>
  <cp:lastPrinted>2020-03-12T12:47:00Z</cp:lastPrinted>
  <dcterms:created xsi:type="dcterms:W3CDTF">2020-11-20T08:51:00Z</dcterms:created>
  <dcterms:modified xsi:type="dcterms:W3CDTF">2022-09-12T10:58:00Z</dcterms:modified>
  <dc:language>pl-PL</dc:language>
</cp:coreProperties>
</file>