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A2E23" w14:textId="7EFE0B70" w:rsidR="007539BB" w:rsidRPr="007539BB" w:rsidRDefault="007539BB" w:rsidP="0075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39BB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925D9E">
        <w:rPr>
          <w:rFonts w:ascii="Times New Roman" w:hAnsi="Times New Roman" w:cs="Times New Roman"/>
          <w:b/>
          <w:bCs/>
          <w:sz w:val="26"/>
          <w:szCs w:val="26"/>
        </w:rPr>
        <w:t>68</w:t>
      </w:r>
      <w:r w:rsidRPr="007539BB">
        <w:rPr>
          <w:rFonts w:ascii="Times New Roman" w:hAnsi="Times New Roman" w:cs="Times New Roman"/>
          <w:b/>
          <w:bCs/>
          <w:sz w:val="26"/>
          <w:szCs w:val="26"/>
        </w:rPr>
        <w:t>/VIII/2022</w:t>
      </w:r>
    </w:p>
    <w:p w14:paraId="6DB8EEC5" w14:textId="77777777" w:rsidR="007539BB" w:rsidRPr="007539BB" w:rsidRDefault="007539BB" w:rsidP="0075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39BB"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14:paraId="2B3A479F" w14:textId="6AACF7B8" w:rsidR="00301E94" w:rsidRDefault="007539BB" w:rsidP="0075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39BB">
        <w:rPr>
          <w:rFonts w:ascii="Times New Roman" w:hAnsi="Times New Roman" w:cs="Times New Roman"/>
          <w:b/>
          <w:bCs/>
          <w:sz w:val="26"/>
          <w:szCs w:val="26"/>
        </w:rPr>
        <w:t>Z DNIA 16 WRZEŚNIA 2022 ROKU</w:t>
      </w:r>
    </w:p>
    <w:p w14:paraId="0EDF4EB2" w14:textId="77777777" w:rsidR="007539BB" w:rsidRDefault="007539BB" w:rsidP="007539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DA590E" w14:textId="5458A64B" w:rsidR="00301E94" w:rsidRDefault="00301E94" w:rsidP="007539B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</w:t>
      </w:r>
      <w:r w:rsidR="007539BB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</w:t>
      </w:r>
      <w:r w:rsidR="007539BB">
        <w:rPr>
          <w:rFonts w:ascii="Times New Roman" w:hAnsi="Times New Roman" w:cs="Times New Roman"/>
          <w:b/>
          <w:bCs/>
          <w:sz w:val="24"/>
          <w:szCs w:val="24"/>
        </w:rPr>
        <w:t>łożonej w obrębie Wola Lipowska</w:t>
      </w:r>
    </w:p>
    <w:p w14:paraId="54975410" w14:textId="77777777" w:rsidR="00301E94" w:rsidRDefault="00301E94" w:rsidP="00301E9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0CBE5" w14:textId="77777777" w:rsidR="00301E94" w:rsidRPr="007539BB" w:rsidRDefault="00301E94" w:rsidP="00301E94">
      <w:pPr>
        <w:pStyle w:val="Standard"/>
        <w:spacing w:after="0"/>
        <w:jc w:val="both"/>
      </w:pPr>
      <w:r w:rsidRPr="007539BB"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041AE11E" w14:textId="0B5F6234" w:rsidR="00301E94" w:rsidRPr="007539BB" w:rsidRDefault="00301E94" w:rsidP="00301E94">
      <w:pPr>
        <w:pStyle w:val="Standard"/>
        <w:spacing w:after="0"/>
        <w:jc w:val="both"/>
      </w:pPr>
      <w:r w:rsidRPr="007539BB">
        <w:rPr>
          <w:rFonts w:ascii="Times New Roman" w:hAnsi="Times New Roman" w:cs="Times New Roman"/>
          <w:iCs/>
          <w:sz w:val="24"/>
          <w:szCs w:val="24"/>
        </w:rPr>
        <w:t>(tekst jednolity: Dz.U. z 2022 r., poz. 559 z późn. zm.)</w:t>
      </w:r>
      <w:r w:rsidRPr="007539BB"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7539BB" w:rsidRPr="007539BB">
        <w:rPr>
          <w:rFonts w:ascii="Times New Roman" w:hAnsi="Times New Roman" w:cs="Times New Roman"/>
          <w:sz w:val="24"/>
          <w:szCs w:val="24"/>
        </w:rPr>
        <w:t>art. 37 ust</w:t>
      </w:r>
      <w:r w:rsidRPr="007539BB"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Pr="007539BB">
        <w:rPr>
          <w:rFonts w:ascii="Times New Roman" w:hAnsi="Times New Roman" w:cs="Times New Roman"/>
          <w:iCs/>
          <w:sz w:val="24"/>
          <w:szCs w:val="24"/>
        </w:rPr>
        <w:t>(tekst jednolity: Dz. U. z 2021 r.,</w:t>
      </w:r>
      <w:r w:rsidRPr="007539BB">
        <w:t xml:space="preserve"> </w:t>
      </w:r>
      <w:r w:rsidRPr="007539BB">
        <w:rPr>
          <w:rFonts w:ascii="Times New Roman" w:hAnsi="Times New Roman" w:cs="Times New Roman"/>
          <w:iCs/>
          <w:sz w:val="24"/>
          <w:szCs w:val="24"/>
        </w:rPr>
        <w:t>poz. 1899 z późn.zm.)</w:t>
      </w:r>
      <w:r w:rsidRPr="007539BB">
        <w:rPr>
          <w:rFonts w:ascii="Times New Roman" w:hAnsi="Times New Roman" w:cs="Times New Roman"/>
          <w:sz w:val="24"/>
          <w:szCs w:val="24"/>
        </w:rPr>
        <w:t xml:space="preserve"> Rada Gminy Braniewo uchwala, co następuje.</w:t>
      </w:r>
    </w:p>
    <w:p w14:paraId="163AF5F9" w14:textId="77777777" w:rsidR="00301E94" w:rsidRPr="007539BB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AFC2A" w14:textId="77777777" w:rsidR="00301E94" w:rsidRPr="007539BB" w:rsidRDefault="00301E94" w:rsidP="00301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9B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DA8C5A1" w14:textId="77777777" w:rsidR="00301E94" w:rsidRPr="007539BB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27A65" w14:textId="2E53FFB7" w:rsidR="00301E94" w:rsidRPr="007539BB" w:rsidRDefault="00301E94" w:rsidP="00301E94">
      <w:pPr>
        <w:jc w:val="both"/>
        <w:rPr>
          <w:rFonts w:ascii="Times New Roman" w:hAnsi="Times New Roman" w:cs="Times New Roman"/>
          <w:sz w:val="24"/>
          <w:szCs w:val="24"/>
        </w:rPr>
      </w:pPr>
      <w:r w:rsidRPr="007539BB">
        <w:rPr>
          <w:rFonts w:ascii="Times New Roman" w:hAnsi="Times New Roman" w:cs="Times New Roman"/>
          <w:sz w:val="24"/>
          <w:szCs w:val="24"/>
        </w:rPr>
        <w:t xml:space="preserve">Wyraża się zgodę na zbycie lokalu mieszkalnego nr 3 o pow. użytkowej 37,80 m² w budynku mieszkalnym wielorodzinnym nr 4 w Gronówku wraz z udziałem 418/2301 w częściach wspólnych budynku i we współwłasności nieruchomości </w:t>
      </w:r>
      <w:r w:rsidR="007539BB" w:rsidRPr="007539BB">
        <w:rPr>
          <w:rFonts w:ascii="Times New Roman" w:hAnsi="Times New Roman" w:cs="Times New Roman"/>
          <w:sz w:val="24"/>
          <w:szCs w:val="24"/>
        </w:rPr>
        <w:t>oznaczonej, jako</w:t>
      </w:r>
      <w:r w:rsidRPr="007539BB">
        <w:rPr>
          <w:rFonts w:ascii="Times New Roman" w:hAnsi="Times New Roman" w:cs="Times New Roman"/>
          <w:sz w:val="24"/>
          <w:szCs w:val="24"/>
        </w:rPr>
        <w:t xml:space="preserve"> dz. nr 20/13 o pow. 0,1472 ha, obręb Wola Lipowska, gm. Braniewo, dla której Sąd Rejonowy w Braniewie prowadzi księgę wieczystą numer EL1B/00023506/4.</w:t>
      </w:r>
    </w:p>
    <w:p w14:paraId="600E446A" w14:textId="77777777" w:rsidR="00301E94" w:rsidRDefault="00301E94" w:rsidP="00301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1E637A8A" w14:textId="77777777" w:rsidR="00301E94" w:rsidRDefault="00301E94" w:rsidP="00301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0C66A" w14:textId="77777777" w:rsidR="00301E94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40A8B8E2" w14:textId="77777777" w:rsidR="00301E94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990EB" w14:textId="77777777" w:rsidR="00301E94" w:rsidRDefault="00301E94" w:rsidP="00301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6C9408C" w14:textId="77777777" w:rsidR="00301E94" w:rsidRDefault="00301E94" w:rsidP="00301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DDEAC" w14:textId="77777777" w:rsidR="00301E94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C1465F2" w14:textId="77777777" w:rsidR="00301E94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7B953" w14:textId="77777777" w:rsidR="00301E94" w:rsidRDefault="00301E94" w:rsidP="00301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CE261" w14:textId="77777777" w:rsidR="00301E94" w:rsidRDefault="00301E94" w:rsidP="00301E94">
      <w:bookmarkStart w:id="0" w:name="_GoBack"/>
      <w:bookmarkEnd w:id="0"/>
    </w:p>
    <w:p w14:paraId="4B156C4B" w14:textId="77777777" w:rsidR="00301E94" w:rsidRDefault="00301E94" w:rsidP="00301E94"/>
    <w:p w14:paraId="0FE856E9" w14:textId="77777777" w:rsidR="00301E94" w:rsidRDefault="00301E94" w:rsidP="00301E94"/>
    <w:p w14:paraId="5F5ADE11" w14:textId="77777777" w:rsidR="00301E94" w:rsidRDefault="00301E94" w:rsidP="00301E94"/>
    <w:p w14:paraId="3C061F92" w14:textId="77777777" w:rsidR="00301E94" w:rsidRDefault="00301E94" w:rsidP="00301E94"/>
    <w:p w14:paraId="3807D421" w14:textId="77777777" w:rsidR="006168C2" w:rsidRDefault="006168C2"/>
    <w:sectPr w:rsidR="006168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26B6E" w14:textId="77777777" w:rsidR="00DA6124" w:rsidRDefault="00DA6124" w:rsidP="007539BB">
      <w:pPr>
        <w:spacing w:after="0" w:line="240" w:lineRule="auto"/>
      </w:pPr>
      <w:r>
        <w:separator/>
      </w:r>
    </w:p>
  </w:endnote>
  <w:endnote w:type="continuationSeparator" w:id="0">
    <w:p w14:paraId="7F1928A7" w14:textId="77777777" w:rsidR="00DA6124" w:rsidRDefault="00DA6124" w:rsidP="0075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798AF" w14:textId="77777777" w:rsidR="00DA6124" w:rsidRDefault="00DA6124" w:rsidP="007539BB">
      <w:pPr>
        <w:spacing w:after="0" w:line="240" w:lineRule="auto"/>
      </w:pPr>
      <w:r>
        <w:separator/>
      </w:r>
    </w:p>
  </w:footnote>
  <w:footnote w:type="continuationSeparator" w:id="0">
    <w:p w14:paraId="76E37805" w14:textId="77777777" w:rsidR="00DA6124" w:rsidRDefault="00DA6124" w:rsidP="0075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105DF" w14:textId="77777777" w:rsidR="007539BB" w:rsidRDefault="007539BB" w:rsidP="007539BB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214B34CC" w14:textId="77777777" w:rsidR="007539BB" w:rsidRDefault="007539BB" w:rsidP="007539BB">
    <w:pPr>
      <w:pStyle w:val="NormalnyWeb"/>
      <w:pageBreakBefore/>
      <w:spacing w:before="0" w:beforeAutospacing="0" w:after="0"/>
    </w:pPr>
    <w:r>
      <w:rPr>
        <w:b/>
        <w:bCs/>
        <w:color w:val="FF3333"/>
      </w:rPr>
      <w:t xml:space="preserve"> BRANIEWO</w:t>
    </w:r>
  </w:p>
  <w:p w14:paraId="53011886" w14:textId="4D3E52F3" w:rsidR="007539BB" w:rsidRPr="007539BB" w:rsidRDefault="007539BB" w:rsidP="007539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4"/>
    <w:rsid w:val="00301E94"/>
    <w:rsid w:val="00401EE5"/>
    <w:rsid w:val="005A7591"/>
    <w:rsid w:val="006168C2"/>
    <w:rsid w:val="007539BB"/>
    <w:rsid w:val="00925D9E"/>
    <w:rsid w:val="009C7183"/>
    <w:rsid w:val="00DA6124"/>
    <w:rsid w:val="00E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F534"/>
  <w15:chartTrackingRefBased/>
  <w15:docId w15:val="{FE668464-E380-4A06-98A2-1AA2941A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E9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1E94"/>
    <w:pPr>
      <w:suppressAutoHyphens/>
      <w:autoSpaceDN w:val="0"/>
      <w:spacing w:line="240" w:lineRule="auto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75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9BB"/>
  </w:style>
  <w:style w:type="paragraph" w:styleId="Stopka">
    <w:name w:val="footer"/>
    <w:basedOn w:val="Normalny"/>
    <w:link w:val="StopkaZnak"/>
    <w:uiPriority w:val="99"/>
    <w:unhideWhenUsed/>
    <w:rsid w:val="0075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9BB"/>
  </w:style>
  <w:style w:type="paragraph" w:styleId="NormalnyWeb">
    <w:name w:val="Normal (Web)"/>
    <w:basedOn w:val="Normalny"/>
    <w:uiPriority w:val="99"/>
    <w:semiHidden/>
    <w:unhideWhenUsed/>
    <w:rsid w:val="007539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6</cp:revision>
  <dcterms:created xsi:type="dcterms:W3CDTF">2022-08-17T10:01:00Z</dcterms:created>
  <dcterms:modified xsi:type="dcterms:W3CDTF">2022-09-12T10:59:00Z</dcterms:modified>
</cp:coreProperties>
</file>