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172" w:rsidRPr="002E0DAD" w:rsidRDefault="00192172" w:rsidP="002E0DAD">
      <w:pPr>
        <w:pStyle w:val="Standard"/>
        <w:jc w:val="center"/>
        <w:rPr>
          <w:b/>
          <w:bCs/>
        </w:rPr>
      </w:pPr>
      <w:r w:rsidRPr="002E0DAD">
        <w:rPr>
          <w:b/>
          <w:bCs/>
        </w:rPr>
        <w:t xml:space="preserve">UCHWAŁA NR </w:t>
      </w:r>
      <w:r w:rsidR="006A7EA9">
        <w:rPr>
          <w:b/>
          <w:bCs/>
        </w:rPr>
        <w:t>20</w:t>
      </w:r>
      <w:r w:rsidR="002E0DAD">
        <w:rPr>
          <w:b/>
          <w:bCs/>
        </w:rPr>
        <w:t>/VIII/2023</w:t>
      </w:r>
    </w:p>
    <w:p w:rsidR="00192172" w:rsidRPr="002E0DAD" w:rsidRDefault="00192172" w:rsidP="002E0DAD">
      <w:pPr>
        <w:pStyle w:val="Standard"/>
        <w:jc w:val="center"/>
        <w:rPr>
          <w:b/>
          <w:bCs/>
        </w:rPr>
      </w:pPr>
      <w:r w:rsidRPr="002E0DAD">
        <w:rPr>
          <w:b/>
          <w:bCs/>
        </w:rPr>
        <w:t xml:space="preserve">    RADY GMINY BRANIEWO</w:t>
      </w:r>
    </w:p>
    <w:p w:rsidR="00192172" w:rsidRPr="002E0DAD" w:rsidRDefault="00192172" w:rsidP="002E0DAD">
      <w:pPr>
        <w:pStyle w:val="Standard"/>
        <w:jc w:val="center"/>
        <w:rPr>
          <w:b/>
          <w:bCs/>
        </w:rPr>
      </w:pPr>
      <w:r w:rsidRPr="002E0DAD">
        <w:rPr>
          <w:b/>
          <w:bCs/>
        </w:rPr>
        <w:t xml:space="preserve">Z DNIA </w:t>
      </w:r>
      <w:r w:rsidR="002E0DAD">
        <w:rPr>
          <w:b/>
          <w:bCs/>
        </w:rPr>
        <w:t>10 MARCA 2023 ROKU</w:t>
      </w:r>
    </w:p>
    <w:p w:rsidR="00192172" w:rsidRDefault="00192172">
      <w:pPr>
        <w:rPr>
          <w:rFonts w:ascii="Times New Roman" w:hAnsi="Times New Roman" w:cs="Times New Roman"/>
        </w:rPr>
      </w:pPr>
    </w:p>
    <w:p w:rsidR="00CF07F7" w:rsidRPr="002E0DAD" w:rsidRDefault="00192172" w:rsidP="002E0D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DAD">
        <w:rPr>
          <w:rFonts w:ascii="Times New Roman" w:hAnsi="Times New Roman" w:cs="Times New Roman"/>
          <w:b/>
          <w:bCs/>
          <w:sz w:val="24"/>
          <w:szCs w:val="24"/>
        </w:rPr>
        <w:t>w sprawie wyrażenia zgody na udzielenie bonifikaty przy sprzedaży nieruchomości położonej w obrębie Szyleny, zbywanej w celu poprawienia warunków zagospodarowania nieruchomości przyległej</w:t>
      </w:r>
    </w:p>
    <w:p w:rsidR="00362AF0" w:rsidRDefault="00192172" w:rsidP="00362AF0">
      <w:pPr>
        <w:jc w:val="both"/>
        <w:rPr>
          <w:rFonts w:ascii="Times New Roman" w:hAnsi="Times New Roman" w:cs="Times New Roman"/>
          <w:sz w:val="24"/>
          <w:szCs w:val="24"/>
        </w:rPr>
      </w:pPr>
      <w:r w:rsidRPr="00192172">
        <w:rPr>
          <w:rFonts w:ascii="Times New Roman" w:hAnsi="Times New Roman" w:cs="Times New Roman"/>
          <w:sz w:val="24"/>
          <w:szCs w:val="24"/>
        </w:rPr>
        <w:t>Na podstawie art. 18</w:t>
      </w:r>
      <w:r>
        <w:rPr>
          <w:rFonts w:ascii="Times New Roman" w:hAnsi="Times New Roman" w:cs="Times New Roman"/>
          <w:sz w:val="24"/>
          <w:szCs w:val="24"/>
        </w:rPr>
        <w:t xml:space="preserve"> ust 2 </w:t>
      </w:r>
      <w:r w:rsidR="003A4658">
        <w:rPr>
          <w:rFonts w:ascii="Times New Roman" w:hAnsi="Times New Roman" w:cs="Times New Roman"/>
          <w:sz w:val="24"/>
          <w:szCs w:val="24"/>
        </w:rPr>
        <w:t>pkt 9 lit</w:t>
      </w:r>
      <w:r w:rsidR="00362AF0">
        <w:rPr>
          <w:rFonts w:ascii="Times New Roman" w:hAnsi="Times New Roman" w:cs="Times New Roman"/>
          <w:sz w:val="24"/>
          <w:szCs w:val="24"/>
        </w:rPr>
        <w:t xml:space="preserve"> a ustawy z dnia 8 marca 1990 r., o samorządzie gminy        (Dz. U. z 2023 r., poz. 40) i art. 68 ust. 1 pkt 1 i 10 ustawy z dnia 21 sierpnia 1997 r., </w:t>
      </w:r>
      <w:r w:rsidR="002E0DA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62AF0">
        <w:rPr>
          <w:rFonts w:ascii="Times New Roman" w:hAnsi="Times New Roman" w:cs="Times New Roman"/>
          <w:sz w:val="24"/>
          <w:szCs w:val="24"/>
        </w:rPr>
        <w:t xml:space="preserve">o gospodarce nieruchomościami (Dz. U. z 2021 r., poz. 1899) Rada Gminy Braniewo </w:t>
      </w:r>
      <w:r w:rsidR="002E0DAD">
        <w:rPr>
          <w:rFonts w:ascii="Times New Roman" w:hAnsi="Times New Roman" w:cs="Times New Roman"/>
          <w:sz w:val="24"/>
          <w:szCs w:val="24"/>
        </w:rPr>
        <w:t xml:space="preserve">uchwala, </w:t>
      </w:r>
      <w:r w:rsidR="00362AF0">
        <w:rPr>
          <w:rFonts w:ascii="Times New Roman" w:hAnsi="Times New Roman" w:cs="Times New Roman"/>
          <w:sz w:val="24"/>
          <w:szCs w:val="24"/>
        </w:rPr>
        <w:t>co następuję:</w:t>
      </w:r>
    </w:p>
    <w:p w:rsidR="00362AF0" w:rsidRDefault="00362AF0" w:rsidP="00362A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2AF0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362AF0" w:rsidRDefault="00362AF0" w:rsidP="00A72F3B">
      <w:pPr>
        <w:jc w:val="both"/>
        <w:rPr>
          <w:rFonts w:ascii="Times New Roman" w:hAnsi="Times New Roman" w:cs="Times New Roman"/>
          <w:sz w:val="24"/>
          <w:szCs w:val="24"/>
        </w:rPr>
      </w:pPr>
      <w:r w:rsidRPr="00362AF0">
        <w:rPr>
          <w:rFonts w:ascii="Times New Roman" w:hAnsi="Times New Roman" w:cs="Times New Roman"/>
          <w:sz w:val="24"/>
          <w:szCs w:val="24"/>
        </w:rPr>
        <w:t xml:space="preserve">Wyraża </w:t>
      </w:r>
      <w:r>
        <w:rPr>
          <w:rFonts w:ascii="Times New Roman" w:hAnsi="Times New Roman" w:cs="Times New Roman"/>
          <w:sz w:val="24"/>
          <w:szCs w:val="24"/>
        </w:rPr>
        <w:t xml:space="preserve">się zgodę na udzielenie bonifikaty </w:t>
      </w:r>
      <w:r w:rsidR="00A72F3B">
        <w:rPr>
          <w:rFonts w:ascii="Times New Roman" w:hAnsi="Times New Roman" w:cs="Times New Roman"/>
          <w:sz w:val="24"/>
          <w:szCs w:val="24"/>
        </w:rPr>
        <w:t>w wysokości 99% od ceny nieruchomości stanowiącej działkę gruntu nr 255/83 o powierzchni 0,0303ha położonej w obrębie Szyleny wchodzącej w skład nieruchomości, dla której Sąd Rejonowy w Braniewie prowadzi księgę wieczystą o numerze ELB/00028234/1, przeznaczonej do sprzedaży w trybie bezprzetargowym w celu poprawienia warunków zagospodarowania nieruchomości przyległej stanowiącej działkę nr 255/3.</w:t>
      </w:r>
      <w:r w:rsidR="00402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F3B" w:rsidRDefault="00A72F3B" w:rsidP="00A72F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2AF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A72F3B" w:rsidRDefault="00A72F3B" w:rsidP="00A72F3B">
      <w:pPr>
        <w:rPr>
          <w:rFonts w:ascii="Times New Roman" w:hAnsi="Times New Roman" w:cs="Times New Roman"/>
          <w:sz w:val="24"/>
          <w:szCs w:val="24"/>
        </w:rPr>
      </w:pPr>
      <w:r w:rsidRPr="00A72F3B">
        <w:rPr>
          <w:rFonts w:ascii="Times New Roman" w:hAnsi="Times New Roman" w:cs="Times New Roman"/>
          <w:sz w:val="24"/>
          <w:szCs w:val="24"/>
        </w:rPr>
        <w:t xml:space="preserve">Warunkiem udzielenia bonifikaty, o której </w:t>
      </w:r>
      <w:r>
        <w:rPr>
          <w:rFonts w:ascii="Times New Roman" w:hAnsi="Times New Roman" w:cs="Times New Roman"/>
          <w:sz w:val="24"/>
          <w:szCs w:val="24"/>
        </w:rPr>
        <w:t>mowa w ust 1, jest zapłata ceny za nabywaną nieruchomość.</w:t>
      </w:r>
    </w:p>
    <w:p w:rsidR="00A72F3B" w:rsidRDefault="00A72F3B" w:rsidP="00A72F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2AF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A72F3B" w:rsidRDefault="00A72F3B" w:rsidP="00A72F3B">
      <w:pPr>
        <w:rPr>
          <w:rFonts w:ascii="Times New Roman" w:hAnsi="Times New Roman" w:cs="Times New Roman"/>
          <w:sz w:val="24"/>
          <w:szCs w:val="24"/>
        </w:rPr>
      </w:pPr>
      <w:r w:rsidRPr="00A72F3B">
        <w:rPr>
          <w:rFonts w:ascii="Times New Roman" w:hAnsi="Times New Roman" w:cs="Times New Roman"/>
          <w:sz w:val="24"/>
          <w:szCs w:val="24"/>
        </w:rPr>
        <w:t>Wykonanie uchwały powierza się Wójtowi Gminy Braniewo.</w:t>
      </w:r>
    </w:p>
    <w:p w:rsidR="002B0BA5" w:rsidRDefault="002B0BA5" w:rsidP="002B0B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2AF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2B0BA5" w:rsidRDefault="002B0BA5" w:rsidP="002B0BA5">
      <w:pPr>
        <w:rPr>
          <w:rFonts w:ascii="Times New Roman" w:hAnsi="Times New Roman" w:cs="Times New Roman"/>
          <w:sz w:val="24"/>
          <w:szCs w:val="24"/>
        </w:rPr>
      </w:pPr>
      <w:r w:rsidRPr="002B0BA5">
        <w:rPr>
          <w:rFonts w:ascii="Times New Roman" w:hAnsi="Times New Roman" w:cs="Times New Roman"/>
          <w:sz w:val="24"/>
          <w:szCs w:val="24"/>
        </w:rPr>
        <w:t>Uchwała wychodzi w życie z dniem podjęcia.</w:t>
      </w:r>
    </w:p>
    <w:p w:rsidR="002E0DAD" w:rsidRDefault="002E0DAD" w:rsidP="002B0BA5">
      <w:pPr>
        <w:rPr>
          <w:rFonts w:ascii="Times New Roman" w:hAnsi="Times New Roman" w:cs="Times New Roman"/>
          <w:sz w:val="24"/>
          <w:szCs w:val="24"/>
        </w:rPr>
      </w:pPr>
    </w:p>
    <w:p w:rsidR="002E0DAD" w:rsidRPr="002E0DAD" w:rsidRDefault="002E0DAD" w:rsidP="002E0D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3C58" w:rsidRPr="00362AF0" w:rsidRDefault="002E0DAD" w:rsidP="00A03C58">
      <w:pPr>
        <w:spacing w:after="0" w:line="240" w:lineRule="auto"/>
        <w:ind w:left="3686" w:firstLine="992"/>
        <w:jc w:val="center"/>
        <w:rPr>
          <w:rFonts w:ascii="Times New Roman" w:hAnsi="Times New Roman" w:cs="Times New Roman"/>
          <w:sz w:val="24"/>
          <w:szCs w:val="24"/>
        </w:rPr>
      </w:pPr>
      <w:r w:rsidRPr="002E0DAD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    </w:t>
      </w:r>
      <w:bookmarkStart w:id="0" w:name="_GoBack"/>
      <w:bookmarkEnd w:id="0"/>
    </w:p>
    <w:p w:rsidR="00A72F3B" w:rsidRPr="00362AF0" w:rsidRDefault="00A72F3B" w:rsidP="00402CC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72F3B" w:rsidRPr="00362AF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BB7" w:rsidRDefault="00A41BB7" w:rsidP="002E0DAD">
      <w:pPr>
        <w:spacing w:after="0" w:line="240" w:lineRule="auto"/>
      </w:pPr>
      <w:r>
        <w:separator/>
      </w:r>
    </w:p>
  </w:endnote>
  <w:endnote w:type="continuationSeparator" w:id="0">
    <w:p w:rsidR="00A41BB7" w:rsidRDefault="00A41BB7" w:rsidP="002E0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BB7" w:rsidRDefault="00A41BB7" w:rsidP="002E0DAD">
      <w:pPr>
        <w:spacing w:after="0" w:line="240" w:lineRule="auto"/>
      </w:pPr>
      <w:r>
        <w:separator/>
      </w:r>
    </w:p>
  </w:footnote>
  <w:footnote w:type="continuationSeparator" w:id="0">
    <w:p w:rsidR="00A41BB7" w:rsidRDefault="00A41BB7" w:rsidP="002E0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DAD" w:rsidRPr="002E0DAD" w:rsidRDefault="002E0DAD" w:rsidP="002E0DAD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2E0DAD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2E0DAD" w:rsidRPr="002E0DAD" w:rsidRDefault="002E0DAD" w:rsidP="002E0DAD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2E0DAD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2E0DAD" w:rsidRDefault="002E0DA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72"/>
    <w:rsid w:val="00192172"/>
    <w:rsid w:val="002B0BA5"/>
    <w:rsid w:val="002E0DAD"/>
    <w:rsid w:val="00362AF0"/>
    <w:rsid w:val="003A4658"/>
    <w:rsid w:val="00402CC7"/>
    <w:rsid w:val="006A7EA9"/>
    <w:rsid w:val="00A03C58"/>
    <w:rsid w:val="00A41BB7"/>
    <w:rsid w:val="00A72F3B"/>
    <w:rsid w:val="00BF66E6"/>
    <w:rsid w:val="00CB7B6B"/>
    <w:rsid w:val="00CF07F7"/>
    <w:rsid w:val="00F5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B0E6F-2166-4B1C-8DB7-7B74B9C7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9217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2E0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0DAD"/>
  </w:style>
  <w:style w:type="paragraph" w:styleId="Stopka">
    <w:name w:val="footer"/>
    <w:basedOn w:val="Normalny"/>
    <w:link w:val="StopkaZnak"/>
    <w:uiPriority w:val="99"/>
    <w:unhideWhenUsed/>
    <w:rsid w:val="002E0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0DAD"/>
  </w:style>
  <w:style w:type="paragraph" w:styleId="Tekstdymka">
    <w:name w:val="Balloon Text"/>
    <w:basedOn w:val="Normalny"/>
    <w:link w:val="TekstdymkaZnak"/>
    <w:uiPriority w:val="99"/>
    <w:semiHidden/>
    <w:unhideWhenUsed/>
    <w:rsid w:val="006A7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Żak</dc:creator>
  <cp:keywords/>
  <dc:description/>
  <cp:lastModifiedBy>Ania</cp:lastModifiedBy>
  <cp:revision>6</cp:revision>
  <cp:lastPrinted>2023-03-01T06:40:00Z</cp:lastPrinted>
  <dcterms:created xsi:type="dcterms:W3CDTF">2023-02-22T11:37:00Z</dcterms:created>
  <dcterms:modified xsi:type="dcterms:W3CDTF">2023-03-01T07:27:00Z</dcterms:modified>
</cp:coreProperties>
</file>