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jc w:val="center"/>
        <w:rPr>
          <w:b/>
          <w:bCs/>
        </w:rPr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/>
      </w:r>
    </w:p>
    <w:p>
      <w:pPr>
        <w:pStyle w:val="NormalWeb"/>
        <w:spacing w:beforeAutospacing="0" w:before="0" w:after="0"/>
        <w:jc w:val="center"/>
        <w:rPr/>
      </w:pPr>
      <w:bookmarkStart w:id="0" w:name="_Hlk16579783"/>
      <w:r>
        <w:rPr>
          <w:b/>
          <w:bCs/>
        </w:rPr>
        <w:t>UCHWAŁA NR 60/VIII/2023</w:t>
      </w:r>
    </w:p>
    <w:p>
      <w:pPr>
        <w:pStyle w:val="NormalWeb"/>
        <w:spacing w:beforeAutospacing="0" w:before="0" w:after="0"/>
        <w:jc w:val="center"/>
        <w:rPr/>
      </w:pPr>
      <w:r>
        <w:rPr>
          <w:b/>
          <w:bCs/>
        </w:rPr>
        <w:t>RADY GMINY BRANIEWO</w:t>
      </w:r>
    </w:p>
    <w:p>
      <w:pPr>
        <w:pStyle w:val="NormalWeb"/>
        <w:spacing w:beforeAutospacing="0" w:before="0" w:after="0"/>
        <w:jc w:val="center"/>
        <w:rPr/>
      </w:pPr>
      <w:r>
        <w:rPr>
          <w:b/>
          <w:bCs/>
        </w:rPr>
        <w:t>Z DNIA 29 CZERWCA 2023 ROKU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Web"/>
        <w:spacing w:beforeAutospacing="0" w:before="0" w:after="0"/>
        <w:jc w:val="both"/>
        <w:rPr>
          <w:b/>
        </w:rPr>
      </w:pPr>
      <w:bookmarkStart w:id="1" w:name="_Hlk16579783"/>
      <w:r>
        <w:rPr>
          <w:b/>
          <w:bCs/>
        </w:rPr>
        <w:t xml:space="preserve">zmieniająca uchwałę Nr 111/VIII/2022 Rady Gminy Braniewo z dnia 16 grudnia 2022 r., w sprawie przyznania pierwszeństwa w nabyciu nieruchomości zabudowanej budynkiem mieszkalnym położonej w obrębie Szyleny. </w:t>
      </w:r>
      <w:bookmarkEnd w:id="1"/>
    </w:p>
    <w:p>
      <w:pPr>
        <w:pStyle w:val="NormalWeb"/>
        <w:spacing w:beforeAutospacing="0" w:before="0" w:after="0"/>
        <w:ind w:firstLine="708"/>
        <w:jc w:val="both"/>
        <w:rPr/>
      </w:pPr>
      <w:r>
        <w:rPr/>
      </w:r>
    </w:p>
    <w:p>
      <w:pPr>
        <w:pStyle w:val="NormalWeb"/>
        <w:spacing w:beforeAutospacing="0" w:before="0" w:after="0"/>
        <w:ind w:firstLine="708"/>
        <w:jc w:val="both"/>
        <w:rPr/>
      </w:pPr>
      <w:r>
        <w:rPr/>
        <w:t xml:space="preserve">Na podstawie art. 18 ust. 2 pkt 9 lit. a ustawy z dnia 8 marca 1990 r. o samorządzie gminnym </w:t>
      </w:r>
      <w:r>
        <w:rPr>
          <w:iCs/>
        </w:rPr>
        <w:t>(t.j. Dz. z 2023 r. poz. 40 z późn. zm.)</w:t>
      </w:r>
      <w:r>
        <w:rPr/>
        <w:t xml:space="preserve"> oraz art. 34 ust. 6 i 6b ustawy z dnia 21 sierpnia 1997 r.o gospodarce nieruchomościami </w:t>
      </w:r>
      <w:r>
        <w:rPr>
          <w:iCs/>
        </w:rPr>
        <w:t>(t.j. Dz. U. z 2023 r. poz. 344)</w:t>
      </w:r>
      <w:r>
        <w:rPr/>
        <w:t xml:space="preserve"> Rada Gminy Braniewo uchwala, co następuje: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both"/>
        <w:rPr/>
      </w:pPr>
      <w:r>
        <w:rPr>
          <w:bCs/>
        </w:rPr>
        <w:t xml:space="preserve">W § 1 uchwały Nr 111/VIII/2022 Rady Gminy Braniewo z dnia 16 grudnia 2022 r. w sprawie przyznania pierwszeństwa w nabyciu nieruchomości zabudowanej budynkiem mieszkalnym położonej w obrębie Szyleny zwrot ,,93,60 </w:t>
      </w:r>
      <w:bookmarkStart w:id="2" w:name="_Hlk137623184"/>
      <w:r>
        <w:rPr>
          <w:bCs/>
        </w:rPr>
        <w:t>m²</w:t>
      </w:r>
      <w:bookmarkEnd w:id="2"/>
      <w:r>
        <w:rPr>
          <w:bCs/>
        </w:rPr>
        <w:t xml:space="preserve"> w budynku nr 1/1 w Szylenach” zastępuje się zwrotem „99,00 m² w budynku nr 1/1 w Szylenach Osadzie”. </w:t>
      </w:r>
      <w:bookmarkStart w:id="3" w:name="_Hlk3459475"/>
      <w:bookmarkEnd w:id="3"/>
    </w:p>
    <w:p>
      <w:pPr>
        <w:pStyle w:val="NormalWeb"/>
        <w:spacing w:beforeAutospacing="0" w:before="0" w:after="0"/>
        <w:jc w:val="center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2</w:t>
      </w:r>
    </w:p>
    <w:p>
      <w:pPr>
        <w:pStyle w:val="NormalWeb"/>
        <w:spacing w:beforeAutospacing="0" w:before="0" w:after="0"/>
        <w:rPr/>
      </w:pPr>
      <w:r>
        <w:rPr/>
        <w:t>Wykonanie uchwały powierza się Wójtowi Gminy Braniewo.</w:t>
      </w:r>
    </w:p>
    <w:p>
      <w:pPr>
        <w:pStyle w:val="NormalWeb"/>
        <w:spacing w:beforeAutospacing="0" w:before="0" w:after="0"/>
        <w:jc w:val="center"/>
        <w:rPr>
          <w:bCs/>
        </w:rPr>
      </w:pPr>
      <w:r>
        <w:rPr>
          <w:bCs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Autospacing="0" w:before="0" w:after="0"/>
        <w:rPr/>
      </w:pPr>
      <w:r>
        <w:rPr/>
        <w:t>Uchwała wchodzi w życie z dniem podjęcia.</w:t>
      </w:r>
    </w:p>
    <w:p>
      <w:pPr>
        <w:pStyle w:val="NormalWeb"/>
        <w:spacing w:beforeAutospacing="0"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/>
      </w:r>
      <w:bookmarkStart w:id="4" w:name="_GoBack"/>
      <w:bookmarkStart w:id="5" w:name="_GoBack"/>
      <w:bookmarkEnd w:id="5"/>
    </w:p>
    <w:sectPr>
      <w:headerReference w:type="default" r:id="rId2"/>
      <w:type w:val="nextPage"/>
      <w:pgSz w:w="11906" w:h="16838"/>
      <w:pgMar w:left="1417" w:right="1417" w:gutter="0" w:header="708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Times New Roman" w:hAnsi="Times New Roman" w:eastAsia="Times New Roman" w:cs="Times New Roman"/>
        <w:b/>
        <w:bCs/>
        <w:color w:val="FF3333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sz w:val="24"/>
        <w:szCs w:val="24"/>
        <w:lang w:eastAsia="pl-PL"/>
      </w:rPr>
      <w:t>RADA GMINY</w:t>
    </w:r>
  </w:p>
  <w:p>
    <w:pPr>
      <w:pStyle w:val="Gwka"/>
      <w:rPr/>
    </w:pPr>
    <w:r>
      <w:rPr>
        <w:rFonts w:eastAsia="Times New Roman" w:cs="Times New Roman" w:ascii="Times New Roman" w:hAnsi="Times New Roman"/>
        <w:b/>
        <w:bCs/>
        <w:color w:val="FF3333"/>
        <w:sz w:val="24"/>
        <w:szCs w:val="24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sz w:val="24"/>
        <w:szCs w:val="24"/>
        <w:lang w:eastAsia="pl-PL"/>
      </w:rPr>
      <w:t>BRANIEWO</w:t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44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8c7430"/>
    <w:rPr>
      <w:color w:val="808080"/>
    </w:rPr>
  </w:style>
  <w:style w:type="character" w:styleId="NagwekZnak" w:customStyle="1">
    <w:name w:val="Nagłówek Znak"/>
    <w:basedOn w:val="DefaultParagraphFont"/>
    <w:uiPriority w:val="99"/>
    <w:qFormat/>
    <w:rsid w:val="000c4330"/>
    <w:rPr/>
  </w:style>
  <w:style w:type="character" w:styleId="StopkaZnak" w:customStyle="1">
    <w:name w:val="Stopka Znak"/>
    <w:basedOn w:val="DefaultParagraphFont"/>
    <w:uiPriority w:val="99"/>
    <w:qFormat/>
    <w:rsid w:val="000c433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070b68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44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d4a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c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c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LibreOffice/7.5.0.3$Windows_X86_64 LibreOffice_project/c21113d003cd3efa8c53188764377a8272d9d6de</Application>
  <AppVersion>15.0000</AppVersion>
  <Pages>2</Pages>
  <Words>174</Words>
  <Characters>849</Characters>
  <CharactersWithSpaces>1012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2023-06-14T06:57:00Z</dcterms:created>
  <dc:creator>a.szymczak</dc:creator>
  <dc:description/>
  <dc:language>pl-PL</dc:language>
  <cp:lastModifiedBy/>
  <cp:lastPrinted>2023-06-14T05:57:00Z</cp:lastPrinted>
  <dcterms:modified xsi:type="dcterms:W3CDTF">2023-08-04T13:01:04Z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