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FB2" w:rsidRDefault="00964FB2" w:rsidP="00964FB2">
      <w:pPr>
        <w:widowControl w:val="0"/>
        <w:spacing w:after="0" w:line="240" w:lineRule="auto"/>
        <w:jc w:val="center"/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</w:pPr>
    </w:p>
    <w:p w:rsidR="00964FB2" w:rsidRPr="006C1202" w:rsidRDefault="00964FB2" w:rsidP="00964FB2">
      <w:pPr>
        <w:widowControl w:val="0"/>
        <w:spacing w:after="0" w:line="240" w:lineRule="auto"/>
        <w:jc w:val="center"/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</w:pPr>
      <w:r w:rsidRPr="006C1202"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  <w:t xml:space="preserve">UCHWAŁA NR </w:t>
      </w:r>
      <w:r w:rsidR="00EC429A" w:rsidRPr="00EC429A">
        <w:rPr>
          <w:rFonts w:ascii="TimesNewRomanPSMT" w:eastAsia="Andale Sans UI" w:hAnsi="TimesNewRomanPSMT" w:cs="Times New Roman"/>
          <w:b/>
          <w:kern w:val="1"/>
          <w:sz w:val="24"/>
          <w:szCs w:val="24"/>
          <w:lang w:eastAsia="pl-PL"/>
        </w:rPr>
        <w:t>69</w:t>
      </w:r>
      <w:r w:rsidRPr="00EC429A">
        <w:rPr>
          <w:rFonts w:ascii="TimesNewRomanPSMT" w:eastAsia="Andale Sans UI" w:hAnsi="TimesNewRomanPSMT" w:cs="Times New Roman"/>
          <w:b/>
          <w:kern w:val="1"/>
          <w:sz w:val="24"/>
          <w:szCs w:val="24"/>
          <w:lang w:eastAsia="pl-PL"/>
        </w:rPr>
        <w:t>/</w:t>
      </w:r>
      <w:r w:rsidRPr="006C1202"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  <w:t>VIII/2023</w:t>
      </w:r>
    </w:p>
    <w:p w:rsidR="00964FB2" w:rsidRPr="006C1202" w:rsidRDefault="00964FB2" w:rsidP="00964FB2">
      <w:pPr>
        <w:widowControl w:val="0"/>
        <w:spacing w:after="0" w:line="240" w:lineRule="auto"/>
        <w:jc w:val="center"/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</w:pPr>
      <w:r w:rsidRPr="006C1202"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  <w:t>RADY GMINY BRANIEWO</w:t>
      </w:r>
    </w:p>
    <w:p w:rsidR="00964FB2" w:rsidRDefault="00964FB2" w:rsidP="00964FB2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C1202"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  <w:t>Z DNIA 31 SIERPNIA 2023 ROKU</w:t>
      </w:r>
    </w:p>
    <w:p w:rsidR="004A1133" w:rsidRDefault="004A11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133" w:rsidRDefault="00BC0C06" w:rsidP="00964F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 wyrażenia zgody na zbycie prawa własności nieruchomości zabudowanej, położonej w miejscowości Goleszewo</w:t>
      </w:r>
    </w:p>
    <w:p w:rsidR="00964FB2" w:rsidRDefault="00964FB2" w:rsidP="00964F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1133" w:rsidRDefault="00BC0C06" w:rsidP="00964FB2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 9 lit ,,a” ustawy z dnia 8 marca 1990 </w:t>
      </w:r>
      <w:r w:rsidR="00964FB2">
        <w:rPr>
          <w:rFonts w:ascii="Times New Roman" w:hAnsi="Times New Roman" w:cs="Times New Roman"/>
          <w:sz w:val="24"/>
          <w:szCs w:val="24"/>
        </w:rPr>
        <w:t>r. o</w:t>
      </w:r>
      <w:r>
        <w:rPr>
          <w:rFonts w:ascii="Times New Roman" w:hAnsi="Times New Roman" w:cs="Times New Roman"/>
          <w:sz w:val="24"/>
          <w:szCs w:val="24"/>
        </w:rPr>
        <w:t xml:space="preserve"> samorządzie gminnym (t.j. Dz.U. z 2023 r., poz. 40 z późn. zm.), art. 13 ust.1 oraz art. 37 ust. 2 pkt 1,</w:t>
      </w:r>
      <w:r w:rsidR="00964FB2">
        <w:rPr>
          <w:rFonts w:ascii="Times New Roman" w:hAnsi="Times New Roman" w:cs="Times New Roman"/>
          <w:sz w:val="24"/>
          <w:szCs w:val="24"/>
        </w:rPr>
        <w:t>ustawy z</w:t>
      </w:r>
      <w:r w:rsidR="000A4641">
        <w:rPr>
          <w:rFonts w:ascii="Times New Roman" w:hAnsi="Times New Roman" w:cs="Times New Roman"/>
          <w:sz w:val="24"/>
          <w:szCs w:val="24"/>
        </w:rPr>
        <w:t xml:space="preserve"> dnia 21 sierpnia 1997 r. </w:t>
      </w:r>
      <w:r>
        <w:rPr>
          <w:rFonts w:ascii="Times New Roman" w:hAnsi="Times New Roman" w:cs="Times New Roman"/>
          <w:sz w:val="24"/>
          <w:szCs w:val="24"/>
        </w:rPr>
        <w:t xml:space="preserve"> o gospodarce nieruchomościami (t.j. Dz. U. z 2023 r., poz. 344) Rada Gminy Braniewo uchwala, co następuje:</w:t>
      </w:r>
    </w:p>
    <w:p w:rsidR="004A1133" w:rsidRPr="00964FB2" w:rsidRDefault="00BC0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FB2">
        <w:rPr>
          <w:rFonts w:ascii="Times New Roman" w:hAnsi="Times New Roman" w:cs="Times New Roman"/>
          <w:b/>
          <w:sz w:val="24"/>
          <w:szCs w:val="24"/>
        </w:rPr>
        <w:t>§ 1.</w:t>
      </w:r>
    </w:p>
    <w:p w:rsidR="004A1133" w:rsidRDefault="00BC0C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udziału wynoszącego ½ części w prawie własności nieruchomości zabudowanej budynkiem gospodarczym, położonej w miejscowości Goleszewo, oznaczonej w ewidencji gruntów i </w:t>
      </w:r>
      <w:r w:rsidR="00964FB2">
        <w:rPr>
          <w:rFonts w:ascii="Times New Roman" w:hAnsi="Times New Roman" w:cs="Times New Roman"/>
          <w:sz w:val="24"/>
          <w:szCs w:val="24"/>
        </w:rPr>
        <w:t>budynków, jako</w:t>
      </w:r>
      <w:r>
        <w:rPr>
          <w:rFonts w:ascii="Times New Roman" w:hAnsi="Times New Roman" w:cs="Times New Roman"/>
          <w:sz w:val="24"/>
          <w:szCs w:val="24"/>
        </w:rPr>
        <w:t xml:space="preserve"> działka nr 4/8, </w:t>
      </w:r>
      <w:bookmarkStart w:id="0" w:name="_Hlk97704139"/>
      <w:r>
        <w:rPr>
          <w:rFonts w:ascii="Times New Roman" w:hAnsi="Times New Roman" w:cs="Times New Roman"/>
          <w:sz w:val="24"/>
          <w:szCs w:val="24"/>
        </w:rPr>
        <w:t xml:space="preserve">obręb Wola Lipowska o powierzchni 0,0505 ha,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dla której Sąd Rejonowy w </w:t>
      </w:r>
      <w:r w:rsidR="00964FB2">
        <w:rPr>
          <w:rFonts w:ascii="Times New Roman" w:hAnsi="Times New Roman" w:cs="Times New Roman"/>
          <w:sz w:val="24"/>
          <w:szCs w:val="24"/>
        </w:rPr>
        <w:t>Braniewie prowadzi</w:t>
      </w:r>
      <w:r>
        <w:rPr>
          <w:rFonts w:ascii="Times New Roman" w:hAnsi="Times New Roman" w:cs="Times New Roman"/>
          <w:sz w:val="24"/>
          <w:szCs w:val="24"/>
        </w:rPr>
        <w:t xml:space="preserve"> księgę wieczystą nr EL1B/00023494/6.</w:t>
      </w:r>
    </w:p>
    <w:p w:rsidR="004A1133" w:rsidRPr="00964FB2" w:rsidRDefault="00BC0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FB2">
        <w:rPr>
          <w:rFonts w:ascii="Times New Roman" w:hAnsi="Times New Roman" w:cs="Times New Roman"/>
          <w:b/>
          <w:sz w:val="24"/>
          <w:szCs w:val="24"/>
        </w:rPr>
        <w:t>§ 2.</w:t>
      </w:r>
    </w:p>
    <w:p w:rsidR="004A1133" w:rsidRDefault="00BC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4A1133" w:rsidRPr="00964FB2" w:rsidRDefault="00BC0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FB2">
        <w:rPr>
          <w:rFonts w:ascii="Times New Roman" w:hAnsi="Times New Roman" w:cs="Times New Roman"/>
          <w:b/>
          <w:sz w:val="24"/>
          <w:szCs w:val="24"/>
        </w:rPr>
        <w:t>§ 3.</w:t>
      </w:r>
    </w:p>
    <w:p w:rsidR="004A1133" w:rsidRDefault="00BC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4A1133" w:rsidRDefault="004A1133">
      <w:pPr>
        <w:rPr>
          <w:rFonts w:ascii="Times New Roman" w:hAnsi="Times New Roman" w:cs="Times New Roman"/>
          <w:sz w:val="24"/>
          <w:szCs w:val="24"/>
        </w:rPr>
      </w:pPr>
    </w:p>
    <w:p w:rsidR="004A1133" w:rsidRDefault="004A1133" w:rsidP="00964FB2">
      <w:pPr>
        <w:spacing w:after="0"/>
      </w:pPr>
      <w:bookmarkStart w:id="1" w:name="_GoBack"/>
      <w:bookmarkEnd w:id="1"/>
    </w:p>
    <w:sectPr w:rsidR="004A1133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A57" w:rsidRDefault="007D5A57" w:rsidP="00964FB2">
      <w:pPr>
        <w:spacing w:after="0" w:line="240" w:lineRule="auto"/>
      </w:pPr>
      <w:r>
        <w:separator/>
      </w:r>
    </w:p>
  </w:endnote>
  <w:endnote w:type="continuationSeparator" w:id="0">
    <w:p w:rsidR="007D5A57" w:rsidRDefault="007D5A57" w:rsidP="0096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ndale Sans UI">
    <w:altName w:val="Arial Unicode MS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A57" w:rsidRDefault="007D5A57" w:rsidP="00964FB2">
      <w:pPr>
        <w:spacing w:after="0" w:line="240" w:lineRule="auto"/>
      </w:pPr>
      <w:r>
        <w:separator/>
      </w:r>
    </w:p>
  </w:footnote>
  <w:footnote w:type="continuationSeparator" w:id="0">
    <w:p w:rsidR="007D5A57" w:rsidRDefault="007D5A57" w:rsidP="00964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FB2" w:rsidRDefault="00964FB2" w:rsidP="00964FB2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</w:p>
  <w:p w:rsidR="00964FB2" w:rsidRDefault="00964FB2" w:rsidP="00964FB2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</w:p>
  <w:p w:rsidR="00964FB2" w:rsidRPr="006C1202" w:rsidRDefault="00964FB2" w:rsidP="00964FB2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  <w:r w:rsidRPr="006C1202"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  <w:t>RADA GMINY</w:t>
    </w:r>
  </w:p>
  <w:p w:rsidR="00964FB2" w:rsidRPr="00964FB2" w:rsidRDefault="00964FB2" w:rsidP="00964FB2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  <w:r w:rsidRPr="006C1202"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  <w:t xml:space="preserve">  BRANIEWO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33"/>
    <w:rsid w:val="000A4641"/>
    <w:rsid w:val="00372BD8"/>
    <w:rsid w:val="004A1133"/>
    <w:rsid w:val="007D5A57"/>
    <w:rsid w:val="00964FB2"/>
    <w:rsid w:val="00A55748"/>
    <w:rsid w:val="00BC0C06"/>
    <w:rsid w:val="00C75A21"/>
    <w:rsid w:val="00E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F41DC-1511-4BA9-BACD-B23D0C2E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8F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6272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6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FB2"/>
  </w:style>
  <w:style w:type="paragraph" w:styleId="NormalnyWeb">
    <w:name w:val="Normal (Web)"/>
    <w:basedOn w:val="Normalny"/>
    <w:uiPriority w:val="99"/>
    <w:semiHidden/>
    <w:unhideWhenUsed/>
    <w:rsid w:val="00964FB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139</Words>
  <Characters>839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cp:lastModifiedBy>Ania</cp:lastModifiedBy>
  <cp:revision>30</cp:revision>
  <cp:lastPrinted>2022-03-09T06:53:00Z</cp:lastPrinted>
  <dcterms:created xsi:type="dcterms:W3CDTF">2020-08-12T09:08:00Z</dcterms:created>
  <dcterms:modified xsi:type="dcterms:W3CDTF">2023-08-23T07:57:00Z</dcterms:modified>
  <dc:language>pl-PL</dc:language>
</cp:coreProperties>
</file>