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6F08E" w14:textId="77777777" w:rsidR="007F4D41" w:rsidRDefault="007F4D41" w:rsidP="00382FCB">
      <w:pPr>
        <w:pStyle w:val="NormalnyWeb"/>
        <w:spacing w:before="0" w:beforeAutospacing="0" w:after="0"/>
        <w:jc w:val="center"/>
        <w:rPr>
          <w:b/>
          <w:bCs/>
        </w:rPr>
      </w:pPr>
      <w:bookmarkStart w:id="0" w:name="_Hlk529517126"/>
    </w:p>
    <w:p w14:paraId="6F87485B" w14:textId="77777777" w:rsidR="007F4D41" w:rsidRDefault="007F4D41" w:rsidP="00382FCB">
      <w:pPr>
        <w:pStyle w:val="NormalnyWeb"/>
        <w:spacing w:before="0" w:beforeAutospacing="0" w:after="0"/>
        <w:jc w:val="center"/>
        <w:rPr>
          <w:b/>
          <w:bCs/>
        </w:rPr>
      </w:pPr>
    </w:p>
    <w:p w14:paraId="10441762" w14:textId="77B809F4" w:rsidR="00382FCB" w:rsidRDefault="00382FCB" w:rsidP="00382FCB">
      <w:pPr>
        <w:pStyle w:val="NormalnyWeb"/>
        <w:spacing w:before="0" w:beforeAutospacing="0" w:after="0"/>
        <w:jc w:val="center"/>
      </w:pPr>
      <w:r>
        <w:rPr>
          <w:b/>
          <w:bCs/>
        </w:rPr>
        <w:t>UCHWAŁA NR 74/VIII/2023</w:t>
      </w:r>
    </w:p>
    <w:p w14:paraId="1F41D2C3" w14:textId="77777777" w:rsidR="00382FCB" w:rsidRDefault="00382FCB" w:rsidP="00382FCB">
      <w:pPr>
        <w:pStyle w:val="NormalnyWeb"/>
        <w:spacing w:before="0" w:beforeAutospacing="0" w:after="0"/>
        <w:jc w:val="center"/>
      </w:pPr>
      <w:r>
        <w:rPr>
          <w:b/>
          <w:bCs/>
        </w:rPr>
        <w:t>RADY GMINY BRANIEWO</w:t>
      </w:r>
    </w:p>
    <w:p w14:paraId="3B3F333F" w14:textId="77777777" w:rsidR="00382FCB" w:rsidRDefault="00382FCB" w:rsidP="00382FCB">
      <w:pPr>
        <w:pStyle w:val="NormalnyWeb"/>
        <w:spacing w:before="0" w:beforeAutospacing="0" w:after="0"/>
        <w:jc w:val="center"/>
      </w:pPr>
      <w:r>
        <w:rPr>
          <w:b/>
          <w:bCs/>
        </w:rPr>
        <w:t>Z DNIA 31 SIERPNIA 2023 ROKU</w:t>
      </w:r>
    </w:p>
    <w:p w14:paraId="470A20E3" w14:textId="77777777" w:rsidR="00DA4E1D" w:rsidRDefault="00DA4E1D" w:rsidP="00DA4E1D">
      <w:pPr>
        <w:pStyle w:val="Standard"/>
        <w:jc w:val="center"/>
        <w:rPr>
          <w:b/>
          <w:bCs/>
          <w:sz w:val="28"/>
          <w:szCs w:val="28"/>
        </w:rPr>
      </w:pPr>
    </w:p>
    <w:p w14:paraId="6A9C6F77" w14:textId="77777777" w:rsidR="00DA4E1D" w:rsidRDefault="00DA4E1D" w:rsidP="00DA4E1D">
      <w:pPr>
        <w:pStyle w:val="Standard"/>
        <w:jc w:val="center"/>
        <w:rPr>
          <w:b/>
          <w:bCs/>
          <w:sz w:val="28"/>
          <w:szCs w:val="28"/>
        </w:rPr>
      </w:pPr>
    </w:p>
    <w:p w14:paraId="0E6D219E" w14:textId="07F141EF" w:rsidR="00DA4E1D" w:rsidRDefault="00DA4E1D" w:rsidP="007F4D41">
      <w:pPr>
        <w:pStyle w:val="Standard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wyrażenia zgody na zbycie lokalu mieszkalnego wraz z udziałem w częściach wspólnych budynku i we współwłasności nieruchomości położonej w obrębie </w:t>
      </w:r>
      <w:r w:rsidR="007F4D41">
        <w:rPr>
          <w:b/>
          <w:bCs/>
        </w:rPr>
        <w:t>Szyleny</w:t>
      </w:r>
    </w:p>
    <w:p w14:paraId="0BAF67C5" w14:textId="77777777" w:rsidR="00DA4E1D" w:rsidRDefault="00DA4E1D" w:rsidP="00DA4E1D">
      <w:pPr>
        <w:pStyle w:val="Standard"/>
        <w:spacing w:line="360" w:lineRule="auto"/>
        <w:rPr>
          <w:sz w:val="22"/>
          <w:szCs w:val="22"/>
        </w:rPr>
      </w:pPr>
    </w:p>
    <w:p w14:paraId="41423B51" w14:textId="58369D53" w:rsidR="00DA4E1D" w:rsidRDefault="00DA4E1D" w:rsidP="00DA4E1D">
      <w:pPr>
        <w:pStyle w:val="Standard"/>
        <w:jc w:val="both"/>
      </w:pPr>
      <w:r>
        <w:t>Na podstawie art. 18 ust. 2 pkt 9 lit ,,a” ustawy z dnia 8 marca 1990 r. o samorządzie gminnym(</w:t>
      </w:r>
      <w:proofErr w:type="spellStart"/>
      <w:r>
        <w:t>t.j</w:t>
      </w:r>
      <w:proofErr w:type="spellEnd"/>
      <w:r>
        <w:t>. Dz. U. z 2023 r., poz. 40</w:t>
      </w:r>
      <w:r w:rsidR="003A7E52">
        <w:t xml:space="preserve"> z późn.zm.</w:t>
      </w:r>
      <w:r>
        <w:t xml:space="preserve">) oraz art. 13 ust.1 i art.37 ust.2 pkt 1 </w:t>
      </w:r>
      <w:r w:rsidR="007F4D41">
        <w:t xml:space="preserve">                   </w:t>
      </w:r>
      <w:r>
        <w:t>w związku z art.</w:t>
      </w:r>
      <w:r w:rsidR="003A7E52">
        <w:t xml:space="preserve"> </w:t>
      </w:r>
      <w:r>
        <w:t xml:space="preserve">34 ust.1 pkt 3 ustawy z dnia 21 sierpnia 1997r. </w:t>
      </w:r>
      <w:r w:rsidR="00382FCB">
        <w:t>o gospodarce</w:t>
      </w:r>
      <w:r>
        <w:t xml:space="preserve"> nieruchomościami (</w:t>
      </w:r>
      <w:proofErr w:type="spellStart"/>
      <w:r>
        <w:t>t.j</w:t>
      </w:r>
      <w:proofErr w:type="spellEnd"/>
      <w:r>
        <w:t>. Dz.U. z 2023 r., poz.344</w:t>
      </w:r>
      <w:r w:rsidR="003A7E52">
        <w:t xml:space="preserve"> z </w:t>
      </w:r>
      <w:proofErr w:type="spellStart"/>
      <w:r w:rsidR="003A7E52">
        <w:t>późn</w:t>
      </w:r>
      <w:proofErr w:type="spellEnd"/>
      <w:r w:rsidR="003A7E52">
        <w:t>. zm.</w:t>
      </w:r>
      <w:r>
        <w:t>) Rada Gminy Braniewo uchwala, co następuje:</w:t>
      </w:r>
    </w:p>
    <w:p w14:paraId="50341F48" w14:textId="77777777" w:rsidR="00DA4E1D" w:rsidRDefault="00DA4E1D" w:rsidP="00DA4E1D">
      <w:pPr>
        <w:pStyle w:val="Standard"/>
      </w:pPr>
    </w:p>
    <w:p w14:paraId="084C4783" w14:textId="09E47B21" w:rsidR="00DA4E1D" w:rsidRPr="00382FCB" w:rsidRDefault="00DA4E1D" w:rsidP="00382FCB">
      <w:pPr>
        <w:pStyle w:val="Standard"/>
        <w:jc w:val="center"/>
        <w:rPr>
          <w:b/>
        </w:rPr>
      </w:pPr>
      <w:r w:rsidRPr="00382FCB">
        <w:rPr>
          <w:b/>
        </w:rPr>
        <w:t>§ 1.</w:t>
      </w:r>
    </w:p>
    <w:p w14:paraId="71602AB4" w14:textId="3377861C" w:rsidR="00DA4E1D" w:rsidRDefault="00DA4E1D" w:rsidP="00DA4E1D">
      <w:pPr>
        <w:pStyle w:val="Standard"/>
        <w:jc w:val="both"/>
      </w:pPr>
      <w:r>
        <w:t xml:space="preserve">Wyraża się zgodę na zbycie lokalu mieszkalnego nr 6 w Brzeszczynach 15 wraz z udziałem 125/1000 w częściach wspólnych budynku i we współwłasności nieruchomości </w:t>
      </w:r>
      <w:r w:rsidR="00382FCB">
        <w:t>oznaczonej, jako</w:t>
      </w:r>
      <w:r>
        <w:t xml:space="preserve"> działka nr 376/52 o powierzchni 0,1391 ha położonej w obrębie </w:t>
      </w:r>
      <w:r w:rsidR="00382FCB">
        <w:t>Szyleny, dla której</w:t>
      </w:r>
      <w:r>
        <w:t xml:space="preserve"> Sąd Rejonowy w Braniewie prowadzi księgę wieczystą o numerze EL1B/00014661/2</w:t>
      </w:r>
    </w:p>
    <w:p w14:paraId="11532B7D" w14:textId="77777777" w:rsidR="00DA4E1D" w:rsidRDefault="00DA4E1D" w:rsidP="00DA4E1D">
      <w:pPr>
        <w:pStyle w:val="Standard"/>
      </w:pPr>
    </w:p>
    <w:p w14:paraId="3472A0BA" w14:textId="68A7D6B3" w:rsidR="00DA4E1D" w:rsidRPr="00382FCB" w:rsidRDefault="00DA4E1D" w:rsidP="00382FCB">
      <w:pPr>
        <w:pStyle w:val="Standard"/>
        <w:jc w:val="center"/>
        <w:rPr>
          <w:b/>
        </w:rPr>
      </w:pPr>
      <w:r w:rsidRPr="00382FCB">
        <w:rPr>
          <w:b/>
        </w:rPr>
        <w:t>§ 2.</w:t>
      </w:r>
    </w:p>
    <w:p w14:paraId="2C8CC9FA" w14:textId="77777777" w:rsidR="00DA4E1D" w:rsidRDefault="00DA4E1D" w:rsidP="00DA4E1D">
      <w:pPr>
        <w:pStyle w:val="Standard"/>
      </w:pPr>
      <w:r>
        <w:t>Wykonanie uchwały powierza się Wójtowi Gminy Braniewo.</w:t>
      </w:r>
    </w:p>
    <w:p w14:paraId="302D3D75" w14:textId="77777777" w:rsidR="00DA4E1D" w:rsidRDefault="00DA4E1D" w:rsidP="00DA4E1D">
      <w:pPr>
        <w:pStyle w:val="Standard"/>
        <w:jc w:val="center"/>
      </w:pPr>
    </w:p>
    <w:p w14:paraId="34E9F8E2" w14:textId="6A62BADE" w:rsidR="00DA4E1D" w:rsidRPr="00382FCB" w:rsidRDefault="00DA4E1D" w:rsidP="00382FCB">
      <w:pPr>
        <w:pStyle w:val="Standard"/>
        <w:jc w:val="center"/>
        <w:rPr>
          <w:b/>
        </w:rPr>
      </w:pPr>
      <w:r w:rsidRPr="00382FCB">
        <w:rPr>
          <w:b/>
        </w:rPr>
        <w:t>§ 3.</w:t>
      </w:r>
    </w:p>
    <w:p w14:paraId="0EFDBE69" w14:textId="77777777" w:rsidR="00DA4E1D" w:rsidRDefault="00DA4E1D" w:rsidP="00DA4E1D">
      <w:pPr>
        <w:pStyle w:val="Standard"/>
      </w:pPr>
      <w:r>
        <w:t>Uchwała wchodzi w życie z dniem podjęcia.</w:t>
      </w:r>
    </w:p>
    <w:p w14:paraId="377E807C" w14:textId="77777777" w:rsidR="00DA4E1D" w:rsidRDefault="00DA4E1D" w:rsidP="00DA4E1D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0B13F3AF" w14:textId="77777777" w:rsidR="00DA4E1D" w:rsidRDefault="00DA4E1D" w:rsidP="00DA4E1D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49DAB657" w14:textId="7A6322EA" w:rsidR="00DA4E1D" w:rsidRDefault="00382FCB" w:rsidP="00460AF2">
      <w:pPr>
        <w:pStyle w:val="NormalnyWeb"/>
        <w:spacing w:before="0" w:beforeAutospacing="0" w:after="0"/>
        <w:ind w:left="3686" w:firstLine="992"/>
        <w:jc w:val="center"/>
      </w:pPr>
      <w:r>
        <w:rPr>
          <w:b/>
          <w:bCs/>
          <w:sz w:val="26"/>
          <w:szCs w:val="26"/>
        </w:rPr>
        <w:tab/>
      </w:r>
      <w:bookmarkStart w:id="1" w:name="_GoBack"/>
      <w:bookmarkEnd w:id="0"/>
      <w:bookmarkEnd w:id="1"/>
    </w:p>
    <w:p w14:paraId="5E377CC6" w14:textId="77777777" w:rsidR="006D1621" w:rsidRDefault="006D1621"/>
    <w:sectPr w:rsidR="006D16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6D8B9" w14:textId="77777777" w:rsidR="00134066" w:rsidRDefault="00134066" w:rsidP="007F4D41">
      <w:pPr>
        <w:spacing w:after="0" w:line="240" w:lineRule="auto"/>
      </w:pPr>
      <w:r>
        <w:separator/>
      </w:r>
    </w:p>
  </w:endnote>
  <w:endnote w:type="continuationSeparator" w:id="0">
    <w:p w14:paraId="408C8B71" w14:textId="77777777" w:rsidR="00134066" w:rsidRDefault="00134066" w:rsidP="007F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C63E5" w14:textId="77777777" w:rsidR="00134066" w:rsidRDefault="00134066" w:rsidP="007F4D41">
      <w:pPr>
        <w:spacing w:after="0" w:line="240" w:lineRule="auto"/>
      </w:pPr>
      <w:r>
        <w:separator/>
      </w:r>
    </w:p>
  </w:footnote>
  <w:footnote w:type="continuationSeparator" w:id="0">
    <w:p w14:paraId="74122581" w14:textId="77777777" w:rsidR="00134066" w:rsidRDefault="00134066" w:rsidP="007F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A4EF1" w14:textId="77777777" w:rsidR="007F4D41" w:rsidRDefault="007F4D41" w:rsidP="007F4D41">
    <w:pPr>
      <w:pStyle w:val="NormalnyWeb"/>
      <w:spacing w:before="0" w:beforeAutospacing="0" w:after="0"/>
    </w:pPr>
    <w:r>
      <w:rPr>
        <w:b/>
        <w:bCs/>
        <w:color w:val="FF0000"/>
      </w:rPr>
      <w:t>RADA GMINY</w:t>
    </w:r>
  </w:p>
  <w:p w14:paraId="47136CEF" w14:textId="77777777" w:rsidR="007F4D41" w:rsidRDefault="007F4D41" w:rsidP="007F4D41">
    <w:pPr>
      <w:pStyle w:val="NormalnyWeb"/>
      <w:spacing w:before="0" w:beforeAutospacing="0" w:after="0"/>
    </w:pPr>
    <w:r>
      <w:rPr>
        <w:b/>
        <w:bCs/>
        <w:color w:val="FF0000"/>
      </w:rPr>
      <w:t xml:space="preserve"> BRANIEWO</w:t>
    </w:r>
  </w:p>
  <w:p w14:paraId="52213ED3" w14:textId="77777777" w:rsidR="007F4D41" w:rsidRDefault="007F4D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1D"/>
    <w:rsid w:val="00027429"/>
    <w:rsid w:val="00134066"/>
    <w:rsid w:val="00382FCB"/>
    <w:rsid w:val="003A7E52"/>
    <w:rsid w:val="00460AF2"/>
    <w:rsid w:val="006D1621"/>
    <w:rsid w:val="007F4D41"/>
    <w:rsid w:val="00AC7BC6"/>
    <w:rsid w:val="00DA4E1D"/>
    <w:rsid w:val="00F7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5D62"/>
  <w15:chartTrackingRefBased/>
  <w15:docId w15:val="{9B8811B5-9DFF-41F3-8396-A3FC54F2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E1D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4E1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382FC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D4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D4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8</cp:revision>
  <dcterms:created xsi:type="dcterms:W3CDTF">2023-08-17T08:07:00Z</dcterms:created>
  <dcterms:modified xsi:type="dcterms:W3CDTF">2023-08-23T08:04:00Z</dcterms:modified>
</cp:coreProperties>
</file>