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F36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/VIII</w:t>
      </w:r>
      <w:r w:rsidRPr="000248E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877F54" w:rsidRPr="00877F54">
        <w:rPr>
          <w:rFonts w:ascii="Times New Roman" w:hAnsi="Times New Roman" w:cs="Times New Roman"/>
          <w:b/>
          <w:sz w:val="24"/>
          <w:szCs w:val="24"/>
        </w:rPr>
        <w:t>23</w:t>
      </w:r>
      <w:r w:rsidR="00AE0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D77">
        <w:rPr>
          <w:rFonts w:ascii="Times New Roman" w:hAnsi="Times New Roman" w:cs="Times New Roman"/>
          <w:b/>
          <w:sz w:val="24"/>
          <w:szCs w:val="24"/>
        </w:rPr>
        <w:t>LUTEGO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48E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0248E7">
        <w:rPr>
          <w:rFonts w:ascii="Times New Roman" w:hAnsi="Times New Roman" w:cs="Times New Roman"/>
          <w:b/>
          <w:sz w:val="24"/>
          <w:szCs w:val="24"/>
        </w:rPr>
        <w:t xml:space="preserve"> sprawie ustalenia ramowych planów pracy stałych komisji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AE03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Na podstawie art. 18 ust. 2 pkt. 15, w związku z art.21 ust. 3 ustawy z dnia 8 marca 1990 r. o samorządzie gminnym (</w:t>
      </w:r>
      <w:proofErr w:type="spellStart"/>
      <w:r w:rsidR="00875EE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75EE8">
        <w:rPr>
          <w:rFonts w:ascii="Times New Roman" w:hAnsi="Times New Roman" w:cs="Times New Roman"/>
          <w:sz w:val="24"/>
          <w:szCs w:val="24"/>
        </w:rPr>
        <w:t>.</w:t>
      </w:r>
      <w:r w:rsidRPr="000248E7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Pr="000248E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248E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10DB">
        <w:rPr>
          <w:rFonts w:ascii="Times New Roman" w:hAnsi="Times New Roman" w:cs="Times New Roman"/>
          <w:sz w:val="24"/>
          <w:szCs w:val="24"/>
        </w:rPr>
        <w:t>3</w:t>
      </w:r>
      <w:r w:rsidRPr="000248E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310DB">
        <w:rPr>
          <w:rFonts w:ascii="Times New Roman" w:hAnsi="Times New Roman" w:cs="Times New Roman"/>
          <w:sz w:val="24"/>
          <w:szCs w:val="24"/>
        </w:rPr>
        <w:t>40</w:t>
      </w:r>
      <w:r w:rsidR="00AE0383">
        <w:rPr>
          <w:rFonts w:ascii="Times New Roman" w:hAnsi="Times New Roman" w:cs="Times New Roman"/>
          <w:sz w:val="24"/>
          <w:szCs w:val="24"/>
        </w:rPr>
        <w:t xml:space="preserve"> ze zm.</w:t>
      </w:r>
      <w:r w:rsidRPr="000248E7">
        <w:rPr>
          <w:rFonts w:ascii="Times New Roman" w:hAnsi="Times New Roman" w:cs="Times New Roman"/>
          <w:sz w:val="24"/>
          <w:szCs w:val="24"/>
        </w:rPr>
        <w:t>), Rada Gminy Braniewo uchwala, co następuje:</w:t>
      </w:r>
    </w:p>
    <w:p w:rsidR="001733D1" w:rsidRPr="000248E7" w:rsidRDefault="00AE0383" w:rsidP="00173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Uchwala się ramowe plany pracy stałych komisji Rady Gminy Braniewo na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5EE8">
        <w:rPr>
          <w:rFonts w:ascii="Times New Roman" w:hAnsi="Times New Roman" w:cs="Times New Roman"/>
          <w:sz w:val="24"/>
          <w:szCs w:val="24"/>
        </w:rPr>
        <w:t>4</w:t>
      </w:r>
      <w:r w:rsidRPr="000248E7">
        <w:rPr>
          <w:rFonts w:ascii="Times New Roman" w:hAnsi="Times New Roman" w:cs="Times New Roman"/>
          <w:sz w:val="24"/>
          <w:szCs w:val="24"/>
        </w:rPr>
        <w:t xml:space="preserve"> rok:</w:t>
      </w:r>
    </w:p>
    <w:p w:rsidR="001733D1" w:rsidRPr="000248E7" w:rsidRDefault="001733D1" w:rsidP="005362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Rewizyjnej stanowiący załącznik nr 1,</w:t>
      </w:r>
    </w:p>
    <w:p w:rsidR="001733D1" w:rsidRPr="000248E7" w:rsidRDefault="001733D1" w:rsidP="005362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rolnictwa i gospodarki komunalnej stanowiący załącznik nr 2,</w:t>
      </w:r>
    </w:p>
    <w:p w:rsidR="001733D1" w:rsidRPr="000248E7" w:rsidRDefault="001733D1" w:rsidP="005362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budżetu i finansów stanowiący załącznik nr 3,</w:t>
      </w:r>
    </w:p>
    <w:p w:rsidR="001733D1" w:rsidRPr="000248E7" w:rsidRDefault="001733D1" w:rsidP="0053628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oświaty, sportu, kultury i turystyki stanowiący załącznik nr 4.</w:t>
      </w:r>
    </w:p>
    <w:p w:rsidR="001733D1" w:rsidRPr="000248E7" w:rsidRDefault="001733D1" w:rsidP="0053628E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Komisja ds. komisja skarg, wniosków i petycji stanowiący załącznik nr 5</w:t>
      </w:r>
    </w:p>
    <w:p w:rsidR="001733D1" w:rsidRPr="000248E7" w:rsidRDefault="001733D1" w:rsidP="0053628E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AE0383" w:rsidP="00173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BD56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243" w:rsidRDefault="00AA0243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243" w:rsidRDefault="00AA0243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243" w:rsidRDefault="00AA0243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243" w:rsidRDefault="00AA0243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243" w:rsidRDefault="00AA0243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472" w:rsidRDefault="00FB2472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472" w:rsidRDefault="00FB2472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472" w:rsidRDefault="00FB2472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F8" w:rsidRDefault="00BD56F8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Pr="000248E7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 w:rsidRPr="000248E7">
        <w:rPr>
          <w:b/>
        </w:rPr>
        <w:t xml:space="preserve">                                                                                                           </w:t>
      </w:r>
      <w:r w:rsidRPr="00ED6AE6">
        <w:rPr>
          <w:b/>
          <w:color w:val="000000"/>
          <w:sz w:val="16"/>
          <w:szCs w:val="16"/>
        </w:rPr>
        <w:t>ZAŁĄCZNIK NR 1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</w:t>
      </w:r>
      <w:r w:rsidRPr="00BD2C8D">
        <w:rPr>
          <w:rFonts w:ascii="Times New Roman" w:eastAsia="Times New Roman" w:hAnsi="Times New Roman" w:cs="Times New Roman"/>
          <w:b/>
          <w:color w:val="000000" w:themeColor="text1"/>
          <w:kern w:val="1"/>
          <w:sz w:val="16"/>
          <w:szCs w:val="16"/>
          <w:lang w:eastAsia="zh-CN" w:bidi="hi-IN"/>
        </w:rPr>
        <w:t xml:space="preserve">NR </w:t>
      </w:r>
      <w:r w:rsidR="002F3650">
        <w:rPr>
          <w:rFonts w:ascii="Times New Roman" w:eastAsia="Times New Roman" w:hAnsi="Times New Roman" w:cs="Times New Roman"/>
          <w:b/>
          <w:color w:val="000000" w:themeColor="text1"/>
          <w:kern w:val="1"/>
          <w:sz w:val="16"/>
          <w:szCs w:val="16"/>
          <w:lang w:eastAsia="zh-CN" w:bidi="hi-IN"/>
        </w:rPr>
        <w:t>8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Z D</w:t>
      </w:r>
      <w:r w:rsidRPr="00BD2C8D">
        <w:rPr>
          <w:rFonts w:ascii="Times New Roman" w:eastAsia="Times New Roman" w:hAnsi="Times New Roman" w:cs="Times New Roman"/>
          <w:b/>
          <w:color w:val="000000" w:themeColor="text1"/>
          <w:kern w:val="1"/>
          <w:sz w:val="16"/>
          <w:szCs w:val="16"/>
          <w:lang w:eastAsia="zh-CN" w:bidi="hi-IN"/>
        </w:rPr>
        <w:t>NIA</w:t>
      </w:r>
      <w:r w:rsidRPr="00875EE8">
        <w:rPr>
          <w:rFonts w:ascii="Times New Roman" w:eastAsia="Times New Roman" w:hAnsi="Times New Roman" w:cs="Times New Roman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="00877F54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23</w:t>
      </w:r>
      <w:r w:rsidR="00AE0383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 xml:space="preserve"> </w:t>
      </w:r>
      <w:r w:rsidR="001A0D77" w:rsidRPr="001A0D77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kern w:val="1"/>
          <w:sz w:val="16"/>
          <w:szCs w:val="16"/>
          <w:lang w:eastAsia="zh-CN" w:bidi="hi-IN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956" w:firstLine="708"/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Rewizyjnej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utrzymaniem obiektów wchodzących w skład Zespołu Szkół w Lipowinie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sprawozdania finansowego wraz ze sprawozdaniem z wykonania budżetu gminy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rok: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opinii komisji o przedłożonym przez Wójta Gminy sprawozdaniu,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wniosku o udzieleniu absolutorium.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wybranych inwestycji zrealizowanych w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roku.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funkcjonowaniem jednostek Ochotniczych Straży Pożarnych.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383" w:rsidRDefault="00AE0383" w:rsidP="00AE038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Default="00FB2472" w:rsidP="00AE038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Default="00FB2472" w:rsidP="00AE038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Default="00FB2472" w:rsidP="00AE038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Default="00FB2472" w:rsidP="00AE038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Pr="000248E7" w:rsidRDefault="00FB2472" w:rsidP="00AE0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383" w:rsidRPr="00ED6AE6" w:rsidRDefault="00AE0383" w:rsidP="00AE0383">
      <w:pPr>
        <w:pStyle w:val="Normalny1"/>
        <w:shd w:val="clear" w:color="auto" w:fill="FFFFFF"/>
        <w:tabs>
          <w:tab w:val="left" w:pos="8490"/>
        </w:tabs>
        <w:jc w:val="right"/>
      </w:pPr>
      <w:r w:rsidRPr="000248E7">
        <w:rPr>
          <w:b/>
        </w:rPr>
        <w:t xml:space="preserve">                                                                                                           </w:t>
      </w:r>
      <w:r w:rsidRPr="00ED6AE6">
        <w:rPr>
          <w:b/>
          <w:color w:val="000000"/>
          <w:sz w:val="16"/>
          <w:szCs w:val="16"/>
        </w:rPr>
        <w:t xml:space="preserve">ZAŁĄCZNIK NR </w:t>
      </w:r>
      <w:r>
        <w:rPr>
          <w:b/>
          <w:color w:val="000000"/>
          <w:sz w:val="16"/>
          <w:szCs w:val="16"/>
        </w:rPr>
        <w:t>2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</w:t>
      </w:r>
      <w:r w:rsidR="002F3650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8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</w:t>
      </w:r>
      <w:r w:rsidRPr="00BD2C8D">
        <w:rPr>
          <w:rFonts w:ascii="Times New Roman" w:eastAsia="Times New Roman" w:hAnsi="Times New Roman" w:cs="Times New Roman"/>
          <w:b/>
          <w:color w:val="000000" w:themeColor="text1"/>
          <w:kern w:val="1"/>
          <w:sz w:val="16"/>
          <w:szCs w:val="16"/>
          <w:lang w:eastAsia="zh-CN" w:bidi="hi-IN"/>
        </w:rPr>
        <w:t>DNIA</w:t>
      </w:r>
      <w:r w:rsidRPr="00875EE8">
        <w:rPr>
          <w:rFonts w:ascii="Times New Roman" w:eastAsia="Times New Roman" w:hAnsi="Times New Roman" w:cs="Times New Roman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="00877F54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23</w:t>
      </w:r>
      <w:r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 xml:space="preserve"> </w:t>
      </w:r>
      <w:r w:rsidR="001A0D77" w:rsidRPr="001A0D77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0248E7" w:rsidRDefault="001733D1" w:rsidP="00BD56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rolnictw i gospodarki komunalnej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Opiniowanie projektu uchwały 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875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taryf za zbiorowe zaopatrzenie w wodę i zbiorowe odprowadzanie ścieków.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budżetu Gminy Braniewo na 20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BD56F8" w:rsidRPr="00BD56F8" w:rsidRDefault="00BD56F8" w:rsidP="00BD56F8">
      <w:pPr>
        <w:suppressAutoHyphens/>
        <w:jc w:val="both"/>
        <w:rPr>
          <w:rFonts w:ascii="Times New Roman" w:eastAsia="Calibri" w:hAnsi="Times New Roman" w:cs="Calibri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lastRenderedPageBreak/>
        <w:t>ZAŁĄCZNIK NR 3</w:t>
      </w:r>
    </w:p>
    <w:p w:rsidR="00AE0383" w:rsidRPr="00AE0383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</w:t>
      </w:r>
      <w:r w:rsidR="00AE0383"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</w:t>
      </w:r>
      <w:r w:rsidR="002F3650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8</w:t>
      </w:r>
      <w:r w:rsidR="00AE0383"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</w:p>
    <w:p w:rsidR="00AE0383" w:rsidRPr="00AE0383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</w:pP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0248E7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877F54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23</w:t>
      </w: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</w:t>
      </w:r>
      <w:r w:rsidR="001A0D77" w:rsidRPr="001A0D77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LUTEGO</w:t>
      </w: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budżetu i finansów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875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BD56F8" w:rsidRDefault="00BD56F8" w:rsidP="00BD56F8">
      <w:pPr>
        <w:jc w:val="both"/>
        <w:rPr>
          <w:rFonts w:ascii="Times New Roman" w:hAnsi="Times New Roman"/>
        </w:rPr>
      </w:pPr>
    </w:p>
    <w:p w:rsidR="001733D1" w:rsidRDefault="001733D1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Default="00FB2472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2472" w:rsidRPr="000248E7" w:rsidRDefault="00FB2472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4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</w:t>
      </w:r>
      <w:r w:rsidR="002F3650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8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877F54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23</w:t>
      </w:r>
      <w:r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 xml:space="preserve"> </w:t>
      </w:r>
      <w:r w:rsidR="001A0D77" w:rsidRPr="001A0D77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BD5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oświaty, sportu, kultury i turystyki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875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dotycząca Oceny Zasobów Pomocy Społecznej na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z działalności Ośrodka Pomocy Społecznej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reformy oświatowej.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Sprawozdanie dyrektora szkoły z nadzoru pedagogicznego za rok szkolny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</w:tcPr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programu współpracy Gminy Braniewo z organizacjami pozarządowymi.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Gminnego Programu Rozwiązywania Problemów Alkoholowych i Przeciwdziałania Narkomanii na rok 202</w:t>
            </w:r>
            <w:r w:rsidR="00875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6F8" w:rsidRDefault="00BD56F8" w:rsidP="00BD56F8">
      <w:pPr>
        <w:jc w:val="both"/>
        <w:rPr>
          <w:rFonts w:ascii="Times New Roman" w:hAnsi="Times New Roman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FB2472" w:rsidRDefault="00FB2472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5</w:t>
      </w:r>
    </w:p>
    <w:p w:rsidR="00AE0383" w:rsidRPr="00ED6AE6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</w:t>
      </w:r>
      <w:r w:rsidR="002F3650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8</w:t>
      </w:r>
      <w:r w:rsidR="00AE0383"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877F54" w:rsidRPr="00877F54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23</w:t>
      </w:r>
      <w:r w:rsidR="00877F54">
        <w:rPr>
          <w:rFonts w:ascii="Times New Roman" w:eastAsia="Times New Roman" w:hAnsi="Times New Roman" w:cs="Times New Roman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="001A0D77" w:rsidRPr="001A0D77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LUTEGO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875EE8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4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komisji skarg, wniosków i petycji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5EE8">
        <w:rPr>
          <w:rFonts w:ascii="Times New Roman" w:hAnsi="Times New Roman" w:cs="Times New Roman"/>
          <w:b/>
          <w:sz w:val="24"/>
          <w:szCs w:val="24"/>
        </w:rPr>
        <w:t>4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Realizacji</w:t>
            </w:r>
          </w:p>
        </w:tc>
        <w:tc>
          <w:tcPr>
            <w:tcW w:w="7082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94" w:rsidRDefault="00C14E94"/>
    <w:p w:rsidR="00BD56F8" w:rsidRDefault="00BD56F8"/>
    <w:p w:rsidR="00BD56F8" w:rsidRDefault="00BD56F8" w:rsidP="00BD56F8">
      <w:pPr>
        <w:jc w:val="right"/>
      </w:pPr>
      <w:bookmarkStart w:id="0" w:name="_GoBack"/>
      <w:bookmarkEnd w:id="0"/>
    </w:p>
    <w:sectPr w:rsidR="00BD56F8" w:rsidSect="00147BC7">
      <w:headerReference w:type="default" r:id="rId7"/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61" w:rsidRDefault="00882561">
      <w:pPr>
        <w:spacing w:after="0" w:line="240" w:lineRule="auto"/>
      </w:pPr>
      <w:r>
        <w:separator/>
      </w:r>
    </w:p>
  </w:endnote>
  <w:endnote w:type="continuationSeparator" w:id="0">
    <w:p w:rsidR="00882561" w:rsidRDefault="0088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61" w:rsidRDefault="00882561">
      <w:pPr>
        <w:spacing w:after="0" w:line="240" w:lineRule="auto"/>
      </w:pPr>
      <w:r>
        <w:separator/>
      </w:r>
    </w:p>
  </w:footnote>
  <w:footnote w:type="continuationSeparator" w:id="0">
    <w:p w:rsidR="00882561" w:rsidRDefault="0088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BF" w:rsidRDefault="001733D1" w:rsidP="00F21BBF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F21BBF" w:rsidRDefault="001733D1" w:rsidP="00F21BBF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F21BBF" w:rsidRDefault="008825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596"/>
    <w:multiLevelType w:val="hybridMultilevel"/>
    <w:tmpl w:val="77C8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56F"/>
    <w:multiLevelType w:val="hybridMultilevel"/>
    <w:tmpl w:val="BED0C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8EA"/>
    <w:multiLevelType w:val="hybridMultilevel"/>
    <w:tmpl w:val="2DFA4F12"/>
    <w:lvl w:ilvl="0" w:tplc="C0CA97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483"/>
    <w:multiLevelType w:val="hybridMultilevel"/>
    <w:tmpl w:val="3F3AF352"/>
    <w:lvl w:ilvl="0" w:tplc="166C83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5F311E4"/>
    <w:multiLevelType w:val="hybridMultilevel"/>
    <w:tmpl w:val="34400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4685"/>
    <w:multiLevelType w:val="hybridMultilevel"/>
    <w:tmpl w:val="982A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993"/>
    <w:multiLevelType w:val="hybridMultilevel"/>
    <w:tmpl w:val="614E4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ACD"/>
    <w:multiLevelType w:val="hybridMultilevel"/>
    <w:tmpl w:val="4FB2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4F51"/>
    <w:multiLevelType w:val="hybridMultilevel"/>
    <w:tmpl w:val="F55EE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4B8"/>
    <w:multiLevelType w:val="hybridMultilevel"/>
    <w:tmpl w:val="B29E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C5B"/>
    <w:multiLevelType w:val="hybridMultilevel"/>
    <w:tmpl w:val="43B2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359"/>
    <w:multiLevelType w:val="hybridMultilevel"/>
    <w:tmpl w:val="5ABE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922"/>
    <w:multiLevelType w:val="hybridMultilevel"/>
    <w:tmpl w:val="667E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B5490"/>
    <w:multiLevelType w:val="hybridMultilevel"/>
    <w:tmpl w:val="B04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2705"/>
    <w:multiLevelType w:val="hybridMultilevel"/>
    <w:tmpl w:val="5C9A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D7E8C"/>
    <w:multiLevelType w:val="hybridMultilevel"/>
    <w:tmpl w:val="2C925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027AB"/>
    <w:multiLevelType w:val="hybridMultilevel"/>
    <w:tmpl w:val="52201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F32E7"/>
    <w:multiLevelType w:val="hybridMultilevel"/>
    <w:tmpl w:val="EAF4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10"/>
  </w:num>
  <w:num w:numId="8">
    <w:abstractNumId w:val="4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D1"/>
    <w:rsid w:val="001733D1"/>
    <w:rsid w:val="001A0D77"/>
    <w:rsid w:val="002F3650"/>
    <w:rsid w:val="00316F7C"/>
    <w:rsid w:val="004310DB"/>
    <w:rsid w:val="0053628E"/>
    <w:rsid w:val="005F4EFE"/>
    <w:rsid w:val="00635C15"/>
    <w:rsid w:val="007D57FB"/>
    <w:rsid w:val="0084427D"/>
    <w:rsid w:val="00875EE8"/>
    <w:rsid w:val="00877F54"/>
    <w:rsid w:val="00882561"/>
    <w:rsid w:val="008C55F9"/>
    <w:rsid w:val="008D1AA1"/>
    <w:rsid w:val="009E688C"/>
    <w:rsid w:val="00A86D4D"/>
    <w:rsid w:val="00AA0243"/>
    <w:rsid w:val="00AE0383"/>
    <w:rsid w:val="00BD2C8D"/>
    <w:rsid w:val="00BD56F8"/>
    <w:rsid w:val="00C14E94"/>
    <w:rsid w:val="00CA22F2"/>
    <w:rsid w:val="00D07B61"/>
    <w:rsid w:val="00D928EA"/>
    <w:rsid w:val="00E10B16"/>
    <w:rsid w:val="00EC26F2"/>
    <w:rsid w:val="00ED651F"/>
    <w:rsid w:val="00EE57FC"/>
    <w:rsid w:val="00EF36F7"/>
    <w:rsid w:val="00F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481F-14F5-467B-B836-B7DC207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D1"/>
    <w:pPr>
      <w:ind w:left="720"/>
      <w:contextualSpacing/>
    </w:pPr>
  </w:style>
  <w:style w:type="table" w:styleId="Tabela-Siatka">
    <w:name w:val="Table Grid"/>
    <w:basedOn w:val="Standardowy"/>
    <w:uiPriority w:val="39"/>
    <w:rsid w:val="001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3D1"/>
  </w:style>
  <w:style w:type="paragraph" w:customStyle="1" w:styleId="Normalny1">
    <w:name w:val="Normalny1"/>
    <w:rsid w:val="001733D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73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F7C"/>
  </w:style>
  <w:style w:type="paragraph" w:styleId="Tekstdymka">
    <w:name w:val="Balloon Text"/>
    <w:basedOn w:val="Normalny"/>
    <w:link w:val="TekstdymkaZnak"/>
    <w:uiPriority w:val="99"/>
    <w:semiHidden/>
    <w:unhideWhenUsed/>
    <w:rsid w:val="00AA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25</cp:revision>
  <cp:lastPrinted>2024-02-12T12:57:00Z</cp:lastPrinted>
  <dcterms:created xsi:type="dcterms:W3CDTF">2022-01-12T07:30:00Z</dcterms:created>
  <dcterms:modified xsi:type="dcterms:W3CDTF">2024-02-16T07:09:00Z</dcterms:modified>
</cp:coreProperties>
</file>