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UCHWAŁA NR 1/IX/2025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RADY GMINY BRANIEWO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Z DNIA 24 STYCZNIA 2025 ROK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sprawie ustalenia ramowych planów pracy stałych komisji Rady Gminy Braniewo na 2025 rok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18 ust. 2 pkt. 15, w związku z art.21 ust. 3 ustawy z dnia 8 marca 1990 r.           o samorządzie gminnym (t.j. Dz. U. z 2024 r. poz. 1465 ze zm.), Rada Gminy Braniewo uchwala, co następuje: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Uchwala się ramowe plany pracy stałych komisji Rady Gminy Braniewo na 2025 rok: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Komisji Rewizyjnej stanowiący załącznik nr 1,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Komisji ds. rolnictwa i gospodarki komunalnej stanowiący załącznik nr 2,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Komisji ds. budżetu i finansów stanowiący załącznik nr 3,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Komisji ds. oświaty, sportu, kultury i turystyki stanowiący załącznik nr 4.</w:t>
      </w:r>
    </w:p>
    <w:p>
      <w:pPr>
        <w:pStyle w:val="ListParagraph"/>
        <w:numPr>
          <w:ilvl w:val="0"/>
          <w:numId w:val="1"/>
        </w:numPr>
        <w:ind w:hanging="284" w:lef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Komisja ds. komisja skarg, wniosków i petycji stanowiący załącznik nr 5</w:t>
      </w:r>
    </w:p>
    <w:p>
      <w:pPr>
        <w:pStyle w:val="Normal"/>
        <w:spacing w:lineRule="auto" w:line="276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2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/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>ZAŁĄCZNIK NR 1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          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DO UCHWAŁY </w:t>
      </w:r>
      <w:r>
        <w:rPr>
          <w:rFonts w:eastAsia="Times New Roman" w:cs="Times New Roman" w:ascii="Times New Roman" w:hAnsi="Times New Roman"/>
          <w:b/>
          <w:color w:themeColor="text1" w:val="000000"/>
          <w:kern w:val="2"/>
          <w:sz w:val="16"/>
          <w:szCs w:val="16"/>
          <w:lang w:eastAsia="zh-CN" w:bidi="hi-IN"/>
        </w:rPr>
        <w:t>NR 1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/IX/2025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RADY GMINY BRANIEWO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left="4955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Z D</w:t>
      </w:r>
      <w:r>
        <w:rPr>
          <w:rFonts w:eastAsia="Times New Roman" w:cs="Times New Roman" w:ascii="Times New Roman" w:hAnsi="Times New Roman"/>
          <w:b/>
          <w:color w:themeColor="text1" w:val="000000"/>
          <w:kern w:val="2"/>
          <w:sz w:val="16"/>
          <w:szCs w:val="16"/>
          <w:lang w:eastAsia="zh-CN" w:bidi="hi-IN"/>
        </w:rPr>
        <w:t>NIA</w:t>
      </w:r>
      <w:r>
        <w:rPr>
          <w:rFonts w:eastAsia="Times New Roman" w:cs="Times New Roman" w:ascii="Times New Roman" w:hAnsi="Times New Roman"/>
          <w:b/>
          <w:color w:val="FF0000"/>
          <w:kern w:val="2"/>
          <w:sz w:val="16"/>
          <w:szCs w:val="16"/>
          <w:lang w:eastAsia="zh-CN" w:bidi="hi-IN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24 STYCZNIA</w:t>
      </w:r>
      <w:r>
        <w:rPr>
          <w:rFonts w:eastAsia="Times New Roman" w:cs="Times New Roman" w:ascii="Times New Roman" w:hAnsi="Times New Roman"/>
          <w:b/>
          <w:color w:val="FF0000"/>
          <w:kern w:val="2"/>
          <w:sz w:val="16"/>
          <w:szCs w:val="16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 2025 ROKU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jc w:val="right"/>
        <w:rPr>
          <w:rFonts w:ascii="Times New Roman" w:hAnsi="Times New Roman" w:eastAsia="Times New Roman" w:cs="Times New Roman"/>
          <w:b/>
          <w:i/>
          <w:i/>
          <w:color w:val="000000"/>
          <w:kern w:val="2"/>
          <w:sz w:val="16"/>
          <w:szCs w:val="16"/>
          <w:lang w:eastAsia="zh-CN" w:bidi="hi-IN"/>
        </w:rPr>
      </w:pPr>
      <w:r>
        <w:rPr>
          <w:rFonts w:eastAsia="Times New Roman" w:cs="Times New Roman" w:ascii="Times New Roman" w:hAnsi="Times New Roman"/>
          <w:b/>
          <w:i/>
          <w:color w:val="000000"/>
          <w:kern w:val="2"/>
          <w:sz w:val="16"/>
          <w:szCs w:val="16"/>
          <w:lang w:eastAsia="zh-CN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708" w:left="4956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708"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Ramowy plan pracy Komisji Rewizyjnej Rady Gminy Braniewo na 2025 rok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7506"/>
      </w:tblGrid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realizacji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Tematyka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Przygotowanie sprawozdania z działalności komisji za 2024 rok.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Przeprowadzenie kontroli wydatków związanych z utrzymaniem obiektów wchodzących w skład Zespołu Szkół w Lipowinie za 2024 rok.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sprawozdania finansowego wraz ze sprawozdaniem         z wykonania budżetu gminy za 2024 rok: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Przygotowanie opinii komisji o przedłożonym przez Wójta Gminy sprawozdaniu,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Przygotowanie wniosku o udzieleniu absolutorium.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Omówienie wybranych inwestycji zrealizowanych w 2024 roku.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Informacja z wykonania budżetu gminy za pierwsze półrocze 2025 roku.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IV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stawek podatków na 2026 rok.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Ustalenie ramowego planu pracy komisji na 2026 rok.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/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>ZAŁĄCZNIK NR 2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          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DO UCHWAŁY NR 1/IX/2025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RADY GMINY BRANIEWO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left="4955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Z </w:t>
      </w:r>
      <w:r>
        <w:rPr>
          <w:rFonts w:eastAsia="Times New Roman" w:cs="Times New Roman" w:ascii="Times New Roman" w:hAnsi="Times New Roman"/>
          <w:b/>
          <w:color w:themeColor="text1" w:val="000000"/>
          <w:kern w:val="2"/>
          <w:sz w:val="16"/>
          <w:szCs w:val="16"/>
          <w:lang w:eastAsia="zh-CN" w:bidi="hi-IN"/>
        </w:rPr>
        <w:t xml:space="preserve">DNIA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24 STYCZNIA 2025 ROKU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Ramowy plan pracy Komisji ds. rolnictw i gospodarki komunalnej Rady Gminy Braniewo na 2025 rok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7506"/>
      </w:tblGrid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realizacji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Tematyka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Przygotowanie sprawozdania z działalności komisji za 2024 rok.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oraz pism związanych z bieżącą działalnością Gminy.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oraz pism związanych z bieżącą działalnością Gminy.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Opiniowanie projektu uchwały w sprawie zatwierdzenia sprawozdania finansowego wraz ze sprawozdaniem z wykonania budżetu Gminy Braniewo za 2024 rok.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projektu uchwały w sprawie udzielenia absolutorium   z tytułu wykonania budżetu za 2024 rok.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taryf za zbiorowe zaopatrzenie w wodę i zbiorowe odprowadzanie ścieków.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oraz pism związanych z bieżącą działalnością Gminy.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IV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stawek podatków na 2026 rok.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Ustalenie ramowego planu pracy komisji na 2026 rok.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76"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oraz pism związanych z bieżącą działalnością Gminy.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poszczególnych działów projektu budżetu Gminy Braniewo na 2026 rok.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    </w:t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18"/>
          <w:szCs w:val="18"/>
          <w:lang w:eastAsia="pl-PL"/>
        </w:rPr>
        <w:t xml:space="preserve">  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</w:r>
    </w:p>
    <w:p>
      <w:pPr>
        <w:pStyle w:val="Normal"/>
        <w:suppressAutoHyphens w:val="true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/>
      </w:pPr>
      <w:r>
        <w:rPr>
          <w:b/>
          <w:color w:val="000000"/>
          <w:sz w:val="16"/>
          <w:szCs w:val="16"/>
        </w:rPr>
        <w:t>ZAŁĄCZNIK NR 3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b/>
          <w:color w:val="000000"/>
          <w:kern w:val="2"/>
          <w:sz w:val="16"/>
          <w:szCs w:val="16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                     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DO UCHWAŁY NR 1/IX/2025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b/>
          <w:color w:val="000000"/>
          <w:kern w:val="2"/>
          <w:sz w:val="16"/>
          <w:szCs w:val="16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RADY GMINY BRANIEWO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Z DNIA  24 STYCZNIA 2025 ROKU</w:t>
      </w:r>
    </w:p>
    <w:p>
      <w:pPr>
        <w:pStyle w:val="Normal"/>
        <w:ind w:firstLine="708"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Ramowy plan pracy Komisji ds. budżetu i finansów Rady Gminy Braniewo na 2025 rok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7506"/>
      </w:tblGrid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realizacji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Tematyka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Przygotowanie sprawozdania z działalności komisji za 2024 rok.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związanych ze zmianami                w budżecie oraz udzielaniem dotacji innym jednostkom.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związanych ze zmianami                     w budżecie oraz udzielaniem dotacji innym jednostkom.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Opiniowanie projektu uchwały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w sprawie zatwierdzenia sprawozdania finansowego wraz ze sprawozdaniem z wykonania budżetu Gminy Braniewo za 2024 r.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Zaopiniowanie projektu uchwały w sprawie udzielenia absolutorium z tytułu wykonania budżetu za 2024 rok.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związanych ze zmianami               w budżecie oraz udzielaniem dotacji innym jednostkom.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IV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stawek podatków na 2026 rok.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Ustalenie ramowego planu pracy komisji na 2026 rok.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związanych ze zmianami                      w budżecie oraz udzielaniem dotacji innym jednostkom.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poszczególnych działów projektu budżetu Gminy Braniewo na 2026 rok.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18"/>
          <w:szCs w:val="18"/>
          <w:lang w:eastAsia="pl-PL"/>
        </w:rPr>
        <w:t xml:space="preserve">   </w:t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/>
      </w:pPr>
      <w:r>
        <w:rPr>
          <w:b/>
          <w:color w:val="000000"/>
          <w:sz w:val="16"/>
          <w:szCs w:val="16"/>
        </w:rPr>
        <w:t>ZAŁĄCZNIK NR 4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          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DO UCHWAŁY NR 1/IX/2025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RADY GMINY BRANIEWO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left="4955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Z DNIA 24 STYCZNIA 2025 ROKU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Ramowy plan pracy Komisji ds. oświaty, sportu, kultury i turystyki Rady Gminy Braniewo na 2025 rok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7506"/>
      </w:tblGrid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realizacji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Tematyka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Przygotowanie sprawozdania z działalności komisji za 2024 rok.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zgodnie z właściwością.</w:t>
            </w:r>
          </w:p>
          <w:p>
            <w:pPr>
              <w:pStyle w:val="ListParagraph"/>
              <w:widowControl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 kwartał</w:t>
            </w:r>
          </w:p>
        </w:tc>
        <w:tc>
          <w:tcPr>
            <w:tcW w:w="7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Opiniowanie projektu uchwały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w sprawie zatwierdzenia sprawozdania finansowego wraz ze sprawozdaniem z wykonania budżetu Gminy Braniewo za 2024 r.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Zaopiniowanie projektu uchwały w sprawie udzielenia absolutorium z tytułu wykonania budżetu za 2024 rok.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Zapoznanie się z informacją dotycząca Oceny Zasobów Pomocy Społecznej na 2024 rok.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Zapoznanie się z informacją z działalności Ośrodka Pomocy Społecznej za 2024 rok.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zgodnie z właściwością.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Omówienie reformy oświatowej.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4" w:hRule="atLeast"/>
        </w:trPr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III kwartał</w:t>
            </w:r>
          </w:p>
        </w:tc>
        <w:tc>
          <w:tcPr>
            <w:tcW w:w="750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Sprawozdanie dyrektora szkoły z nadzoru pedagogicznego za rok szkolny 2024/2025.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projektów uchwał zgodnie z właściwością.</w:t>
            </w:r>
          </w:p>
          <w:p>
            <w:pPr>
              <w:pStyle w:val="ListParagraph"/>
              <w:widowControl/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4" w:hRule="atLeast"/>
        </w:trPr>
        <w:tc>
          <w:tcPr>
            <w:tcW w:w="15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IV kwartał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506" w:type="dxa"/>
            <w:tcBorders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stawek podatków na 2026 rok.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Ustalenie ramowego planu pracy komisji na 2026 rok.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poszczególnych działów projektu budżetu Gminy Braniewo na 2026 rok.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projektu programu współpracy Gminy Braniewo         z organizacjami pozarządowymi.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Opiniowanie Gminnego Programu Rozwiązywania Problemów Alkoholowych i Przeciwdziałania Narkomanii na rok 2026.</w:t>
            </w:r>
          </w:p>
          <w:p>
            <w:pPr>
              <w:pStyle w:val="ListParagraph"/>
              <w:widowControl/>
              <w:suppressAutoHyphens w:val="true"/>
              <w:spacing w:lineRule="auto" w:line="276" w:before="0" w:after="0"/>
              <w:ind w:lef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18"/>
          <w:szCs w:val="18"/>
          <w:lang w:eastAsia="pl-PL"/>
        </w:rPr>
        <w:t xml:space="preserve">   </w:t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b/>
          <w:color w:val="000000"/>
          <w:sz w:val="16"/>
          <w:szCs w:val="16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/>
      </w:pPr>
      <w:r>
        <w:rPr>
          <w:b/>
          <w:color w:val="000000"/>
          <w:sz w:val="16"/>
          <w:szCs w:val="16"/>
        </w:rPr>
        <w:t>ZAŁĄCZNIK NR 5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 xml:space="preserve">                     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DO UCHWAŁY NR 1/IX/2025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RADY GMINY BRANIEWO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left="4955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  <w:lang w:eastAsia="zh-CN" w:bidi="hi-IN"/>
        </w:rPr>
        <w:t>Z DNIA  24 STYCZNIA 2025 ROKU</w:t>
      </w:r>
    </w:p>
    <w:p>
      <w:pPr>
        <w:pStyle w:val="Normal"/>
        <w:shd w:val="clear" w:color="auto" w:fill="FFFFFF"/>
        <w:suppressAutoHyphens w:val="true"/>
        <w:spacing w:lineRule="atLeast" w:line="100" w:before="0" w:after="0"/>
        <w:ind w:firstLine="709" w:left="425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Ramowy plan pracy Komisji ds. komisji skarg, wniosków i petycji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Rady Gminy Braniewo na 2025 rok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7081"/>
      </w:tblGrid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Termin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Realizacji</w:t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Tematyka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 kwartał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wpływających do Urzędu Gminy Braniewo skarg, wniosków i petycji.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 kwartał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wpływających do Urzędu Gminy Braniewo skarg, wniosków i petycji.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III kwartał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wpływających do Urzędu Gminy Braniewo skarg, wniosków i petycji.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IV kwartał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Rozpatrzenie i zaopiniowanie wpływających do Urzędu Gminy Braniewo skarg, wniosków i petycji.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="0"/>
      <w:rPr>
        <w:sz w:val="20"/>
        <w:szCs w:val="20"/>
      </w:rPr>
    </w:pPr>
    <w:r>
      <w:rPr>
        <w:b/>
        <w:bCs/>
        <w:color w:val="FF3333"/>
        <w:sz w:val="20"/>
        <w:szCs w:val="20"/>
      </w:rPr>
      <w:t>RADA GMINY</w:t>
    </w:r>
  </w:p>
  <w:p>
    <w:pPr>
      <w:pStyle w:val="NormalWeb"/>
      <w:spacing w:beforeAutospacing="0" w:before="0" w:after="0"/>
      <w:rPr>
        <w:sz w:val="20"/>
        <w:szCs w:val="20"/>
      </w:rPr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="0"/>
      <w:rPr>
        <w:sz w:val="20"/>
        <w:szCs w:val="20"/>
      </w:rPr>
    </w:pPr>
    <w:r>
      <w:rPr>
        <w:b/>
        <w:bCs/>
        <w:color w:val="FF3333"/>
        <w:sz w:val="20"/>
        <w:szCs w:val="20"/>
      </w:rPr>
      <w:t>RADA GMINY</w:t>
    </w:r>
  </w:p>
  <w:p>
    <w:pPr>
      <w:pStyle w:val="NormalWeb"/>
      <w:spacing w:beforeAutospacing="0" w:before="0" w:after="0"/>
      <w:rPr>
        <w:sz w:val="20"/>
        <w:szCs w:val="20"/>
      </w:rPr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>BRANIEWO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6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7" w:hanging="18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038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733d1"/>
    <w:rPr/>
  </w:style>
  <w:style w:type="character" w:styleId="StopkaZnak" w:customStyle="1">
    <w:name w:val="Stopka Znak"/>
    <w:basedOn w:val="DefaultParagraphFont"/>
    <w:uiPriority w:val="99"/>
    <w:qFormat/>
    <w:rsid w:val="00316f7c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a024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733d1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733d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1" w:customStyle="1">
    <w:name w:val="Normalny1"/>
    <w:qFormat/>
    <w:rsid w:val="001733d1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paragraph" w:styleId="NormalWeb">
    <w:name w:val="Normal (Web)"/>
    <w:basedOn w:val="Normal"/>
    <w:uiPriority w:val="99"/>
    <w:unhideWhenUsed/>
    <w:qFormat/>
    <w:rsid w:val="001733d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316f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a02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733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Application>LibreOffice/24.8.4.2$Windows_X86_64 LibreOffice_project/bb3cfa12c7b1bf994ecc5649a80400d06cd71002</Application>
  <AppVersion>15.0000</AppVersion>
  <Pages>6</Pages>
  <Words>913</Words>
  <Characters>5330</Characters>
  <CharactersWithSpaces>6481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2022-01-12T07:30:00Z</dcterms:created>
  <dc:creator>Ania</dc:creator>
  <dc:description/>
  <dc:language>pl-PL</dc:language>
  <cp:lastModifiedBy/>
  <cp:lastPrinted>2025-01-09T13:30:42Z</cp:lastPrinted>
  <dcterms:modified xsi:type="dcterms:W3CDTF">2025-01-24T12:44:47Z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