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3333"/>
          <w:sz w:val="22"/>
          <w:szCs w:val="22"/>
          <w:lang w:eastAsia="pl-PL"/>
        </w:rPr>
        <w:t>RADA GMINY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Times New Roman"/>
          <w:b/>
          <w:bCs/>
          <w:color w:val="FF3333"/>
          <w:sz w:val="22"/>
          <w:szCs w:val="22"/>
          <w:lang w:eastAsia="pl-PL"/>
        </w:rPr>
        <w:t xml:space="preserve">   </w:t>
      </w:r>
      <w:r>
        <w:rPr>
          <w:rFonts w:eastAsia="Times New Roman"/>
          <w:b/>
          <w:bCs/>
          <w:color w:val="FF3333"/>
          <w:sz w:val="22"/>
          <w:szCs w:val="22"/>
          <w:lang w:eastAsia="pl-PL"/>
        </w:rPr>
        <w:t>BRANIEWO</w:t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  <w:t>UCHWAŁA NR 116/IX/2025</w:t>
      </w:r>
    </w:p>
    <w:p>
      <w:pPr>
        <w:pStyle w:val="NormalWeb"/>
        <w:spacing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 DNIA 28 LISTOPADA 2025 ROKU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.</w:t>
        <w:br/>
        <w:t>w sprawie pokrycia części kosztów gospodarowania odpadami komunalnymi z dochodów własnych niepochodzących z pobranej opłaty za gospodarowanie odpadami komunalnymi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Na podstawie art. 18 ust.2 pkt 15 ustawy z dnia 8 marca 1990 r. o samorządzie gminnym (t.j. Dz. U. z 2025 r. poz. 1153) oraz art. 6r ust. 2da pkt.1 z dnia 13 września 1996 r. o utrzymaniu czystości i porządku w gminach (t.j. Dz. U. z 2025 r. poz. 733) Rada Gminy uchwala się, co następuje: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ab/>
        <w:t>§ 1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>Postanawia się pokryć w części koszty gospodarowania odpadami komunalnymi z dochodów własnych nie pochodzących z pobranej opłaty za gospodarowanie odpadami komunalnymi w 2025 roku, w wysokości stanowiącej różnice pomiędzy środkami uzyskanymi z opłaty za gospodarowanie odpadami komunalnymi, a kosztami funkcjonowania gminnego systemu gospodarki odpadami.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kern w:val="0"/>
          <w:lang w:eastAsia="pl-PL"/>
        </w:rPr>
        <w:br/>
      </w:r>
      <w:r>
        <w:rPr>
          <w:rFonts w:cs="Times New Roman" w:ascii="Times New Roman" w:hAnsi="Times New Roman"/>
        </w:rPr>
        <w:t>Wykonanie uchwały powierza się Wójtowi Gminy Braniewo.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</w:t>
      </w:r>
    </w:p>
    <w:sectPr>
      <w:type w:val="nextPage"/>
      <w:pgSz w:w="11906" w:h="16838"/>
      <w:pgMar w:left="1417" w:right="1417" w:gutter="0" w:header="0" w:top="72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1f6dc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LibreOffice/25.2.7.2$Windows_X86_64 LibreOffice_project/5cbfd1ab6520636bb5f7b99185aa69bd7456825d</Application>
  <AppVersion>15.0000</AppVersion>
  <Pages>1</Pages>
  <Words>157</Words>
  <Characters>855</Characters>
  <CharactersWithSpaces>1084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2025-11-13T07:29:00Z</dcterms:created>
  <dc:creator>Agnieszka Tiszuk</dc:creator>
  <dc:description/>
  <dc:language>pl-PL</dc:language>
  <cp:lastModifiedBy/>
  <cp:lastPrinted>2025-11-18T08:16:11Z</cp:lastPrinted>
  <dcterms:modified xsi:type="dcterms:W3CDTF">2025-11-28T12:47:04Z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