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922"/>
        <w:pBdr/>
        <w:spacing w:line="360" w:lineRule="auto"/>
        <w:ind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</w:r>
      <w:r>
        <w:rPr>
          <w:rFonts w:ascii="Tahoma" w:hAnsi="Tahoma" w:cs="Tahoma"/>
          <w:b/>
          <w:bCs/>
          <w:sz w:val="24"/>
          <w:szCs w:val="24"/>
        </w:rPr>
      </w:r>
      <w:r>
        <w:rPr>
          <w:rFonts w:ascii="Tahoma" w:hAnsi="Tahoma" w:cs="Tahoma"/>
          <w:b/>
          <w:bCs/>
          <w:sz w:val="24"/>
          <w:szCs w:val="24"/>
        </w:rPr>
      </w:r>
    </w:p>
    <w:p>
      <w:pPr>
        <w:pStyle w:val="922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38/IX/2026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2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2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22 MAJA 2026 ROKU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2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2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2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udzielenia Wójtowi Gminy Braniewo absolutorium z tytułu wykonania budżetu Gminy Braniewo za 2025 rok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2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2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42"/>
        <w:pBdr/>
        <w:spacing w:after="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Na podstawie art. 18 ust. 2 pkt 4 i art. 28a ust. 1 i 2 ustawy z dnia 8 marca 1990 r. o samorządzie gminnym </w:t>
      </w:r>
      <w:r>
        <w:rPr>
          <w:color w:val="000000"/>
        </w:rPr>
        <w:t xml:space="preserve">(tj: Dz. U. z 2025 r. poz. 1153 ze zm.) </w:t>
      </w:r>
      <w:r>
        <w:t xml:space="preserve">oraz art. 271 ust. 1 ustawy z dnia 27 sierpnia 2009 r. o finansach publicznych </w:t>
      </w:r>
      <w:r>
        <w:rPr>
          <w:color w:val="000000"/>
        </w:rPr>
        <w:t xml:space="preserve">(tj: Dz. U. z 2025 r. poz. 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1483</w:t>
      </w:r>
      <w:r>
        <w:rPr>
          <w:color w:val="000000"/>
        </w:rPr>
        <w:t xml:space="preserve"> ze zm.)</w:t>
      </w:r>
      <w:r>
        <w:t xml:space="preserve"> po zapoznaniu się: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tabs>
          <w:tab w:val="left" w:leader="none" w:pos="250"/>
        </w:tabs>
        <w:spacing/>
        <w:ind w:right="0" w:hanging="250" w:left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tabs>
          <w:tab w:val="left" w:leader="none" w:pos="250"/>
        </w:tabs>
        <w:spacing/>
        <w:ind w:right="0" w:hanging="250" w:left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ze sprawozdaniem z wykonania budżetu za 2025 rok;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tabs>
          <w:tab w:val="left" w:leader="none" w:pos="250"/>
        </w:tabs>
        <w:spacing/>
        <w:ind w:right="0" w:hanging="250" w:left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ze sprawozdaniem finansowym;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tabs>
          <w:tab w:val="left" w:leader="none" w:pos="250"/>
        </w:tabs>
        <w:spacing/>
        <w:ind w:right="0" w:hanging="250" w:left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z opinią Regionalnej Izby Obrachunkowej w Olsztynie;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tabs>
          <w:tab w:val="left" w:leader="none" w:pos="250"/>
        </w:tabs>
        <w:spacing/>
        <w:ind w:right="0" w:hanging="250" w:left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z informacją o stanie mienia Gminy Braniewo;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tabs>
          <w:tab w:val="left" w:leader="none" w:pos="250"/>
        </w:tabs>
        <w:spacing/>
        <w:ind w:right="0" w:hanging="250" w:left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ze stanowiskiem Komisji Rewizyjnej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tabs>
          <w:tab w:val="left" w:leader="none" w:pos="250"/>
        </w:tabs>
        <w:spacing/>
        <w:ind w:right="0" w:hanging="250" w:left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tabs>
          <w:tab w:val="left" w:leader="none" w:pos="250"/>
        </w:tabs>
        <w:spacing/>
        <w:ind w:right="0" w:hanging="250" w:left="2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Braniewo uchwala, co następuje: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2"/>
        <w:pBdr/>
        <w:spacing w:after="240" w:before="240" w:line="276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się Wójtowi Gminy Braniewo absolutorium z tytułu wykonania budżetu Gminy Braniewo za 2025 rok.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spacing w:line="276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spacing w:line="276" w:lineRule="auto"/>
        <w:ind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22"/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Uchwała podlega podaniu do publicznej wiadomości w sposób zwyczajowo przyjęty.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spacing w:line="276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DCDEDDD">
      <w:pPr>
        <w:pStyle w:val="922"/>
        <w:pBdr/>
        <w:spacing w:after="57" w:before="0" w:line="264" w:lineRule="auto"/>
        <w:ind/>
        <w:rPr>
          <w:rFonts w:ascii="Times New Roman" w:hAnsi="Times New Roman" w:cs="Calibri"/>
          <w:b w:val="0"/>
          <w:bCs/>
          <w:i/>
          <w:sz w:val="22"/>
          <w:szCs w:val="22"/>
        </w:rPr>
      </w:pPr>
      <w:r>
        <w:rPr>
          <w:rFonts w:ascii="Times New Roman" w:hAnsi="Times New Roman" w:cs="Calibri"/>
          <w:b w:val="0"/>
          <w:bCs w:val="0"/>
          <w:i/>
          <w:iCs/>
          <w:sz w:val="22"/>
          <w:szCs w:val="22"/>
        </w:rPr>
      </w:r>
      <w:r>
        <w:rPr>
          <w:rFonts w:ascii="Times New Roman" w:hAnsi="Times New Roman" w:cs="Calibri"/>
          <w:b w:val="0"/>
          <w:bCs/>
          <w:i/>
          <w:sz w:val="22"/>
          <w:szCs w:val="22"/>
        </w:rPr>
      </w:r>
      <w:r>
        <w:rPr>
          <w:rFonts w:ascii="Times New Roman" w:hAnsi="Times New Roman" w:cs="Calibri"/>
          <w:b w:val="0"/>
          <w:bCs/>
          <w:i/>
          <w:sz w:val="22"/>
          <w:szCs w:val="22"/>
        </w:rPr>
      </w:r>
    </w:p>
    <w:p w14:paraId="26CC6602">
      <w:pPr>
        <w:pStyle w:val="922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</w:rPr>
      </w:r>
    </w:p>
    <w:p>
      <w:pPr>
        <w:pStyle w:val="922"/>
        <w:pBdr/>
        <w:tabs>
          <w:tab w:val="left" w:leader="none" w:pos="6735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1135" w:right="1417" w:bottom="1417" w:left="1417" w:header="708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ageBreakBefore w:val="true"/>
      <w:widowControl w:val="true"/>
      <w:pBdr/>
      <w:spacing/>
      <w:ind/>
      <w:rPr>
        <w:rFonts w:ascii="Times New Roman" w:hAnsi="Times New Roman" w:cs="Times New Roman"/>
        <w:b/>
        <w:bCs/>
        <w:color w:val="ff3333"/>
        <w:sz w:val="22"/>
        <w:szCs w:val="22"/>
        <w:lang w:eastAsia="pl-PL"/>
      </w:rPr>
    </w:pPr>
    <w:r>
      <w:rPr>
        <w:rFonts w:ascii="Times New Roman" w:hAnsi="Times New Roman" w:cs="Times New Roman"/>
        <w:b/>
        <w:bCs/>
        <w:color w:val="ff3333"/>
        <w:sz w:val="22"/>
        <w:szCs w:val="22"/>
        <w:lang w:eastAsia="pl-PL"/>
      </w:rPr>
      <w:t xml:space="preserve">RADA GMINY</w:t>
    </w:r>
    <w:r>
      <w:rPr>
        <w:rFonts w:ascii="Times New Roman" w:hAnsi="Times New Roman" w:cs="Times New Roman"/>
        <w:b/>
        <w:bCs/>
        <w:color w:val="ff3333"/>
        <w:sz w:val="22"/>
        <w:szCs w:val="22"/>
        <w:lang w:eastAsia="pl-PL"/>
      </w:rPr>
    </w:r>
    <w:r>
      <w:rPr>
        <w:rFonts w:ascii="Times New Roman" w:hAnsi="Times New Roman" w:cs="Times New Roman"/>
        <w:b/>
        <w:bCs/>
        <w:color w:val="ff3333"/>
        <w:sz w:val="22"/>
        <w:szCs w:val="22"/>
        <w:lang w:eastAsia="pl-PL"/>
      </w:rPr>
    </w:r>
  </w:p>
  <w:p>
    <w:pPr>
      <w:pStyle w:val="922"/>
      <w:widowControl w:val="true"/>
      <w:pBdr/>
      <w:spacing/>
      <w:ind/>
      <w:rPr>
        <w:rFonts w:ascii="Times New Roman" w:hAnsi="Times New Roman" w:cs="Times New Roman"/>
        <w:sz w:val="24"/>
        <w:szCs w:val="24"/>
        <w:lang w:eastAsia="pl-PL"/>
      </w:rPr>
    </w:pPr>
    <w:r>
      <w:rPr>
        <w:rFonts w:ascii="Times New Roman" w:hAnsi="Times New Roman" w:cs="Times New Roman"/>
        <w:b/>
        <w:bCs/>
        <w:color w:val="ff3333"/>
        <w:sz w:val="22"/>
        <w:szCs w:val="22"/>
        <w:lang w:eastAsia="pl-PL"/>
      </w:rPr>
      <w:t xml:space="preserve"> </w:t>
    </w:r>
    <w:r>
      <w:rPr>
        <w:rFonts w:ascii="Times New Roman" w:hAnsi="Times New Roman" w:cs="Times New Roman"/>
        <w:b/>
        <w:bCs/>
        <w:color w:val="ff3333"/>
        <w:sz w:val="22"/>
        <w:szCs w:val="22"/>
        <w:lang w:eastAsia="pl-PL"/>
      </w:rPr>
      <w:t xml:space="preserve">BRANIEWO</w:t>
    </w:r>
    <w:r>
      <w:rPr>
        <w:rFonts w:ascii="Times New Roman" w:hAnsi="Times New Roman" w:cs="Times New Roman"/>
        <w:sz w:val="24"/>
        <w:szCs w:val="24"/>
        <w:lang w:eastAsia="pl-PL"/>
      </w:rPr>
    </w:r>
    <w:r>
      <w:rPr>
        <w:rFonts w:ascii="Times New Roman" w:hAnsi="Times New Roman" w:cs="Times New Roman"/>
        <w:sz w:val="24"/>
        <w:szCs w:val="24"/>
        <w:lang w:eastAsia="pl-PL"/>
      </w:rPr>
    </w:r>
  </w:p>
  <w:p>
    <w:pPr>
      <w:pStyle w:val="944"/>
      <w:pBdr/>
      <w:spacing/>
      <w:ind/>
      <w:rPr>
        <w:rFonts w:ascii="Times New Roman" w:hAnsi="Times New Roman" w:cs="Times New Roman"/>
        <w:sz w:val="24"/>
        <w:szCs w:val="24"/>
        <w:lang w:eastAsia="pl-PL"/>
      </w:rPr>
    </w:pPr>
    <w:r>
      <w:rPr>
        <w:rFonts w:ascii="Times New Roman" w:hAnsi="Times New Roman" w:cs="Times New Roman"/>
        <w:sz w:val="24"/>
        <w:szCs w:val="24"/>
        <w:lang w:eastAsia="pl-PL"/>
      </w:rPr>
    </w:r>
    <w:r>
      <w:rPr>
        <w:rFonts w:ascii="Times New Roman" w:hAnsi="Times New Roman" w:cs="Times New Roman"/>
        <w:sz w:val="24"/>
        <w:szCs w:val="24"/>
        <w:lang w:eastAsia="pl-PL"/>
      </w:rPr>
    </w:r>
    <w:r>
      <w:rPr>
        <w:rFonts w:ascii="Times New Roman" w:hAnsi="Times New Roman" w:cs="Times New Roman"/>
        <w:sz w:val="24"/>
        <w:szCs w:val="24"/>
        <w:lang w:eastAsia="pl-P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>
    <w:name w:val="Table Grid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 Light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22"/>
    <w:next w:val="922"/>
    <w:link w:val="8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2"/>
    <w:basedOn w:val="922"/>
    <w:next w:val="922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4">
    <w:name w:val="Heading 3"/>
    <w:basedOn w:val="922"/>
    <w:next w:val="922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5">
    <w:name w:val="Heading 4"/>
    <w:basedOn w:val="922"/>
    <w:next w:val="922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6">
    <w:name w:val="Heading 5"/>
    <w:basedOn w:val="922"/>
    <w:next w:val="922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7">
    <w:name w:val="Heading 6"/>
    <w:basedOn w:val="922"/>
    <w:next w:val="922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8">
    <w:name w:val="Heading 7"/>
    <w:basedOn w:val="922"/>
    <w:next w:val="922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22"/>
    <w:next w:val="922"/>
    <w:link w:val="8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22"/>
    <w:next w:val="922"/>
    <w:link w:val="8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 w:default="1">
    <w:name w:val="Default Paragraph Font"/>
    <w:uiPriority w:val="1"/>
    <w:semiHidden/>
    <w:unhideWhenUsed/>
    <w:pPr>
      <w:pBdr/>
      <w:spacing/>
      <w:ind/>
    </w:pPr>
  </w:style>
  <w:style w:type="numbering" w:styleId="872" w:default="1">
    <w:name w:val="No List"/>
    <w:uiPriority w:val="99"/>
    <w:semiHidden/>
    <w:unhideWhenUsed/>
    <w:pPr>
      <w:pBdr/>
      <w:spacing/>
      <w:ind/>
    </w:pPr>
  </w:style>
  <w:style w:type="character" w:styleId="873">
    <w:name w:val="Heading 1 Char"/>
    <w:basedOn w:val="871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4">
    <w:name w:val="Heading 2 Char"/>
    <w:basedOn w:val="871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5">
    <w:name w:val="Heading 3 Char"/>
    <w:basedOn w:val="871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6">
    <w:name w:val="Heading 4 Char"/>
    <w:basedOn w:val="871"/>
    <w:link w:val="8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7">
    <w:name w:val="Heading 5 Char"/>
    <w:basedOn w:val="871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8">
    <w:name w:val="Heading 6 Char"/>
    <w:basedOn w:val="871"/>
    <w:link w:val="8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9">
    <w:name w:val="Heading 7 Char"/>
    <w:basedOn w:val="871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0">
    <w:name w:val="Heading 8 Char"/>
    <w:basedOn w:val="871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9 Char"/>
    <w:basedOn w:val="871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Title"/>
    <w:basedOn w:val="922"/>
    <w:next w:val="922"/>
    <w:link w:val="88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3">
    <w:name w:val="Title Char"/>
    <w:basedOn w:val="871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4">
    <w:name w:val="Subtitle"/>
    <w:basedOn w:val="922"/>
    <w:next w:val="922"/>
    <w:link w:val="88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5">
    <w:name w:val="Subtitle Char"/>
    <w:basedOn w:val="871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6">
    <w:name w:val="Quote"/>
    <w:basedOn w:val="922"/>
    <w:next w:val="922"/>
    <w:link w:val="8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7">
    <w:name w:val="Quote Char"/>
    <w:basedOn w:val="871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8">
    <w:name w:val="List Paragraph"/>
    <w:basedOn w:val="922"/>
    <w:uiPriority w:val="34"/>
    <w:qFormat/>
    <w:pPr>
      <w:pBdr/>
      <w:spacing/>
      <w:ind w:left="720"/>
      <w:contextualSpacing w:val="true"/>
    </w:pPr>
  </w:style>
  <w:style w:type="character" w:styleId="889">
    <w:name w:val="Intense Emphasis"/>
    <w:basedOn w:val="8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0">
    <w:name w:val="Intense Quote"/>
    <w:basedOn w:val="922"/>
    <w:next w:val="922"/>
    <w:link w:val="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1">
    <w:name w:val="Intense Quote Char"/>
    <w:basedOn w:val="871"/>
    <w:link w:val="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2">
    <w:name w:val="Intense Reference"/>
    <w:basedOn w:val="8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3">
    <w:name w:val="No Spacing"/>
    <w:basedOn w:val="922"/>
    <w:uiPriority w:val="1"/>
    <w:qFormat/>
    <w:pPr>
      <w:pBdr/>
      <w:spacing w:after="0" w:line="240" w:lineRule="auto"/>
      <w:ind/>
    </w:pPr>
  </w:style>
  <w:style w:type="character" w:styleId="894">
    <w:name w:val="Subtle Emphasis"/>
    <w:basedOn w:val="8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Emphasis"/>
    <w:basedOn w:val="871"/>
    <w:uiPriority w:val="20"/>
    <w:qFormat/>
    <w:pPr>
      <w:pBdr/>
      <w:spacing/>
      <w:ind/>
    </w:pPr>
    <w:rPr>
      <w:i/>
      <w:iCs/>
    </w:rPr>
  </w:style>
  <w:style w:type="character" w:styleId="896">
    <w:name w:val="Strong"/>
    <w:basedOn w:val="871"/>
    <w:uiPriority w:val="22"/>
    <w:qFormat/>
    <w:pPr>
      <w:pBdr/>
      <w:spacing/>
      <w:ind/>
    </w:pPr>
    <w:rPr>
      <w:b/>
      <w:bCs/>
    </w:rPr>
  </w:style>
  <w:style w:type="character" w:styleId="897">
    <w:name w:val="Subtle Reference"/>
    <w:basedOn w:val="8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8">
    <w:name w:val="Book Title"/>
    <w:basedOn w:val="8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9">
    <w:name w:val="Header Char"/>
    <w:basedOn w:val="871"/>
    <w:link w:val="944"/>
    <w:uiPriority w:val="99"/>
    <w:pPr>
      <w:pBdr/>
      <w:spacing/>
      <w:ind/>
    </w:pPr>
  </w:style>
  <w:style w:type="character" w:styleId="900">
    <w:name w:val="Footer Char"/>
    <w:basedOn w:val="871"/>
    <w:link w:val="945"/>
    <w:uiPriority w:val="99"/>
    <w:pPr>
      <w:pBdr/>
      <w:spacing/>
      <w:ind/>
    </w:pPr>
  </w:style>
  <w:style w:type="paragraph" w:styleId="901">
    <w:name w:val="footnote text"/>
    <w:basedOn w:val="922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871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871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22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871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871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basedOn w:val="8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8">
    <w:name w:val="FollowedHyperlink"/>
    <w:basedOn w:val="8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9">
    <w:name w:val="toc 1"/>
    <w:basedOn w:val="922"/>
    <w:next w:val="922"/>
    <w:uiPriority w:val="39"/>
    <w:unhideWhenUsed/>
    <w:pPr>
      <w:pBdr/>
      <w:spacing w:after="100"/>
      <w:ind/>
    </w:pPr>
  </w:style>
  <w:style w:type="paragraph" w:styleId="910">
    <w:name w:val="toc 2"/>
    <w:basedOn w:val="922"/>
    <w:next w:val="922"/>
    <w:uiPriority w:val="39"/>
    <w:unhideWhenUsed/>
    <w:pPr>
      <w:pBdr/>
      <w:spacing w:after="100"/>
      <w:ind w:left="220"/>
    </w:pPr>
  </w:style>
  <w:style w:type="paragraph" w:styleId="911">
    <w:name w:val="toc 3"/>
    <w:basedOn w:val="922"/>
    <w:next w:val="922"/>
    <w:uiPriority w:val="39"/>
    <w:unhideWhenUsed/>
    <w:pPr>
      <w:pBdr/>
      <w:spacing w:after="100"/>
      <w:ind w:left="440"/>
    </w:pPr>
  </w:style>
  <w:style w:type="paragraph" w:styleId="912">
    <w:name w:val="toc 4"/>
    <w:basedOn w:val="922"/>
    <w:next w:val="922"/>
    <w:uiPriority w:val="39"/>
    <w:unhideWhenUsed/>
    <w:pPr>
      <w:pBdr/>
      <w:spacing w:after="100"/>
      <w:ind w:left="660"/>
    </w:pPr>
  </w:style>
  <w:style w:type="paragraph" w:styleId="913">
    <w:name w:val="toc 5"/>
    <w:basedOn w:val="922"/>
    <w:next w:val="922"/>
    <w:uiPriority w:val="39"/>
    <w:unhideWhenUsed/>
    <w:pPr>
      <w:pBdr/>
      <w:spacing w:after="100"/>
      <w:ind w:left="880"/>
    </w:pPr>
  </w:style>
  <w:style w:type="paragraph" w:styleId="914">
    <w:name w:val="toc 6"/>
    <w:basedOn w:val="922"/>
    <w:next w:val="922"/>
    <w:uiPriority w:val="39"/>
    <w:unhideWhenUsed/>
    <w:pPr>
      <w:pBdr/>
      <w:spacing w:after="100"/>
      <w:ind w:left="1100"/>
    </w:pPr>
  </w:style>
  <w:style w:type="paragraph" w:styleId="915">
    <w:name w:val="toc 7"/>
    <w:basedOn w:val="922"/>
    <w:next w:val="922"/>
    <w:uiPriority w:val="39"/>
    <w:unhideWhenUsed/>
    <w:pPr>
      <w:pBdr/>
      <w:spacing w:after="100"/>
      <w:ind w:left="1320"/>
    </w:pPr>
  </w:style>
  <w:style w:type="paragraph" w:styleId="916">
    <w:name w:val="toc 8"/>
    <w:basedOn w:val="922"/>
    <w:next w:val="922"/>
    <w:uiPriority w:val="39"/>
    <w:unhideWhenUsed/>
    <w:pPr>
      <w:pBdr/>
      <w:spacing w:after="100"/>
      <w:ind w:left="1540"/>
    </w:pPr>
  </w:style>
  <w:style w:type="paragraph" w:styleId="917">
    <w:name w:val="toc 9"/>
    <w:basedOn w:val="922"/>
    <w:next w:val="922"/>
    <w:uiPriority w:val="39"/>
    <w:unhideWhenUsed/>
    <w:pPr>
      <w:pBdr/>
      <w:spacing w:after="100"/>
      <w:ind w:left="1760"/>
    </w:pPr>
  </w:style>
  <w:style w:type="character" w:styleId="918">
    <w:name w:val="Placeholder Text"/>
    <w:basedOn w:val="871"/>
    <w:uiPriority w:val="99"/>
    <w:semiHidden/>
    <w:pPr>
      <w:pBdr/>
      <w:spacing/>
      <w:ind/>
    </w:pPr>
    <w:rPr>
      <w:color w:val="666666"/>
    </w:r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table" w:styleId="92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 w:default="1">
    <w:name w:val="Normal"/>
    <w:next w:val="922"/>
    <w:link w:val="922"/>
    <w:pPr>
      <w:widowControl w:val="false"/>
      <w:pBdr/>
      <w:bidi w:val="false"/>
      <w:spacing/>
      <w:ind/>
    </w:pPr>
    <w:rPr>
      <w:rFonts w:ascii="Arial" w:hAnsi="Arial" w:eastAsia="Times New Roman" w:cs="Arial"/>
      <w:color w:val="auto"/>
      <w:sz w:val="20"/>
      <w:szCs w:val="20"/>
      <w:lang w:val="pl-PL" w:eastAsia="zh-CN" w:bidi="ar-SA"/>
    </w:rPr>
  </w:style>
  <w:style w:type="character" w:styleId="923">
    <w:name w:val="WW8Num1z0"/>
    <w:next w:val="923"/>
    <w:link w:val="922"/>
    <w:pPr>
      <w:pBdr/>
      <w:spacing/>
      <w:ind/>
    </w:pPr>
  </w:style>
  <w:style w:type="character" w:styleId="924">
    <w:name w:val="Domyślna czcionka akapitu"/>
    <w:next w:val="924"/>
    <w:link w:val="922"/>
    <w:pPr>
      <w:pBdr/>
      <w:spacing/>
      <w:ind/>
    </w:pPr>
  </w:style>
  <w:style w:type="character" w:styleId="925">
    <w:name w:val="Domyślna czcionka akapitu1"/>
    <w:next w:val="925"/>
    <w:link w:val="922"/>
    <w:pPr>
      <w:pBdr/>
      <w:spacing/>
      <w:ind/>
    </w:pPr>
  </w:style>
  <w:style w:type="character" w:styleId="926">
    <w:name w:val=" Znak"/>
    <w:next w:val="926"/>
    <w:link w:val="922"/>
    <w:pPr>
      <w:pBdr/>
      <w:spacing/>
      <w:ind/>
    </w:pPr>
    <w:rPr>
      <w:rFonts w:ascii="Tahoma" w:hAnsi="Tahoma" w:cs="Tahoma"/>
      <w:sz w:val="16"/>
      <w:szCs w:val="16"/>
    </w:rPr>
  </w:style>
  <w:style w:type="character" w:styleId="927">
    <w:name w:val="Nagłówek Znak"/>
    <w:next w:val="927"/>
    <w:link w:val="922"/>
    <w:pPr>
      <w:pBdr/>
      <w:spacing/>
      <w:ind/>
    </w:pPr>
    <w:rPr>
      <w:rFonts w:ascii="Arial" w:hAnsi="Arial" w:cs="Arial"/>
    </w:rPr>
  </w:style>
  <w:style w:type="character" w:styleId="928">
    <w:name w:val="Stopka Znak"/>
    <w:next w:val="928"/>
    <w:link w:val="922"/>
    <w:pPr>
      <w:pBdr/>
      <w:spacing/>
      <w:ind/>
    </w:pPr>
    <w:rPr>
      <w:rFonts w:ascii="Arial" w:hAnsi="Arial" w:cs="Arial"/>
    </w:rPr>
  </w:style>
  <w:style w:type="paragraph" w:styleId="929">
    <w:name w:val="Nagłówek"/>
    <w:basedOn w:val="922"/>
    <w:next w:val="930"/>
    <w:link w:val="92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30">
    <w:name w:val="Body Text"/>
    <w:basedOn w:val="922"/>
    <w:next w:val="930"/>
    <w:link w:val="922"/>
    <w:pPr>
      <w:pBdr/>
      <w:spacing w:after="120" w:before="0"/>
      <w:ind/>
    </w:pPr>
  </w:style>
  <w:style w:type="paragraph" w:styleId="931">
    <w:name w:val="List"/>
    <w:basedOn w:val="930"/>
    <w:next w:val="931"/>
    <w:link w:val="922"/>
    <w:pPr>
      <w:pBdr/>
      <w:spacing/>
      <w:ind/>
    </w:pPr>
    <w:rPr>
      <w:rFonts w:cs="Mangal"/>
    </w:rPr>
  </w:style>
  <w:style w:type="paragraph" w:styleId="932">
    <w:name w:val="Caption"/>
    <w:basedOn w:val="922"/>
    <w:next w:val="932"/>
    <w:link w:val="92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3">
    <w:name w:val="Indeks"/>
    <w:basedOn w:val="922"/>
    <w:next w:val="933"/>
    <w:link w:val="922"/>
    <w:pPr>
      <w:suppressLineNumbers w:val="true"/>
      <w:pBdr/>
      <w:spacing/>
      <w:ind/>
    </w:pPr>
    <w:rPr>
      <w:rFonts w:cs="Mangal"/>
    </w:rPr>
  </w:style>
  <w:style w:type="paragraph" w:styleId="934">
    <w:name w:val="caption1"/>
    <w:basedOn w:val="922"/>
    <w:next w:val="934"/>
    <w:link w:val="92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5">
    <w:name w:val="caption11"/>
    <w:basedOn w:val="922"/>
    <w:next w:val="935"/>
    <w:link w:val="92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6">
    <w:name w:val="caption111"/>
    <w:basedOn w:val="922"/>
    <w:next w:val="936"/>
    <w:link w:val="92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7">
    <w:name w:val="caption1111"/>
    <w:basedOn w:val="922"/>
    <w:next w:val="937"/>
    <w:link w:val="92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8">
    <w:name w:val="Nagłówek1"/>
    <w:basedOn w:val="922"/>
    <w:next w:val="930"/>
    <w:link w:val="92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39">
    <w:name w:val="Podpis1"/>
    <w:basedOn w:val="922"/>
    <w:next w:val="939"/>
    <w:link w:val="92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0">
    <w:name w:val="Tabela"/>
    <w:next w:val="922"/>
    <w:link w:val="922"/>
    <w:pPr>
      <w:widowControl w:val="false"/>
      <w:pBdr/>
      <w:bidi w:val="false"/>
      <w:spacing/>
      <w:ind/>
    </w:pPr>
    <w:rPr>
      <w:rFonts w:ascii="Arial" w:hAnsi="Arial" w:eastAsia="Times New Roman" w:cs="Arial"/>
      <w:color w:val="auto"/>
      <w:sz w:val="20"/>
      <w:szCs w:val="20"/>
      <w:lang w:val="pl-PL" w:eastAsia="zh-CN" w:bidi="ar-SA"/>
    </w:rPr>
  </w:style>
  <w:style w:type="paragraph" w:styleId="941">
    <w:name w:val="Tekst dymka"/>
    <w:basedOn w:val="922"/>
    <w:next w:val="941"/>
    <w:link w:val="922"/>
    <w:pPr>
      <w:pBdr/>
      <w:spacing/>
      <w:ind/>
    </w:pPr>
    <w:rPr>
      <w:rFonts w:ascii="Tahoma" w:hAnsi="Tahoma" w:cs="Tahoma"/>
      <w:sz w:val="16"/>
      <w:szCs w:val="16"/>
    </w:rPr>
  </w:style>
  <w:style w:type="paragraph" w:styleId="942">
    <w:name w:val="Normalny (Web)"/>
    <w:basedOn w:val="922"/>
    <w:next w:val="942"/>
    <w:link w:val="922"/>
    <w:pPr>
      <w:widowControl w:val="true"/>
      <w:pBdr/>
      <w:spacing w:after="119" w:before="100"/>
      <w:ind/>
    </w:pPr>
    <w:rPr>
      <w:rFonts w:ascii="Times New Roman" w:hAnsi="Times New Roman" w:cs="Times New Roman"/>
      <w:sz w:val="24"/>
      <w:szCs w:val="24"/>
    </w:rPr>
  </w:style>
  <w:style w:type="paragraph" w:styleId="943">
    <w:name w:val="Główka i stopka"/>
    <w:basedOn w:val="922"/>
    <w:next w:val="943"/>
    <w:link w:val="922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44">
    <w:name w:val="Header"/>
    <w:basedOn w:val="922"/>
    <w:next w:val="944"/>
    <w:link w:val="922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45">
    <w:name w:val="Footer"/>
    <w:basedOn w:val="922"/>
    <w:next w:val="945"/>
    <w:link w:val="922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46" w:customStyle="1">
    <w:name w:val="Normalny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pl-PL" w:eastAsia="zh-CN" w:bidi="hi-IN"/>
      <w14:ligatures w14:val="none"/>
    </w:rPr>
  </w:style>
  <w:style w:type="paragraph" w:styleId="947" w:customStyle="1">
    <w:name w:val="Standard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Sekretarz</dc:creator>
  <cp:revision>88</cp:revision>
  <dcterms:created xsi:type="dcterms:W3CDTF">2012-06-16T06:34:00Z</dcterms:created>
  <dcterms:modified xsi:type="dcterms:W3CDTF">2026-05-13T11:09:37Z</dcterms:modified>
</cp:coreProperties>
</file>