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341AEB1">
      <w:pPr>
        <w:pStyle w:val="906"/>
        <w:pBdr/>
        <w:spacing w:after="0" w:before="0" w:beforeAutospacing="0"/>
        <w:ind/>
        <w:rPr/>
      </w:pPr>
      <w:r>
        <w:rPr>
          <w:b/>
          <w:bCs/>
          <w:color w:val="ff3333"/>
          <w:sz w:val="22"/>
          <w:szCs w:val="22"/>
        </w:rPr>
        <w:t xml:space="preserve">RADA GMINY</w:t>
      </w:r>
      <w:r/>
    </w:p>
    <w:p w14:paraId="33CC3B3F">
      <w:pPr>
        <w:pStyle w:val="906"/>
        <w:pBdr/>
        <w:spacing w:after="0" w:before="0" w:beforeAutospacing="0"/>
        <w:ind/>
        <w:rPr/>
      </w:pPr>
      <w:r>
        <w:rPr>
          <w:b/>
          <w:bCs/>
          <w:color w:val="ff3333"/>
          <w:sz w:val="22"/>
          <w:szCs w:val="22"/>
        </w:rPr>
        <w:t xml:space="preserve">  </w:t>
      </w:r>
      <w:r>
        <w:rPr>
          <w:b/>
          <w:bCs/>
          <w:color w:val="ff3333"/>
          <w:sz w:val="22"/>
          <w:szCs w:val="22"/>
        </w:rPr>
        <w:t xml:space="preserve">BRANIEWO</w:t>
      </w:r>
      <w:r/>
    </w:p>
    <w:p w14:paraId="5D97C620">
      <w:pPr>
        <w:pStyle w:val="896"/>
        <w:pBdr/>
        <w:spacing w:after="0" w:before="0"/>
        <w:ind/>
        <w:jc w:val="left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 w14:paraId="3BF19B83">
      <w:pPr>
        <w:pStyle w:val="896"/>
        <w:pBdr/>
        <w:spacing w:after="0" w:before="0"/>
        <w:ind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 w14:paraId="3CEB6AF2">
      <w:pPr>
        <w:pStyle w:val="896"/>
        <w:pBdr/>
        <w:spacing w:after="0" w:before="0"/>
        <w:ind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 w14:paraId="19555AEB">
      <w:pPr>
        <w:pStyle w:val="896"/>
        <w:pBdr/>
        <w:spacing w:after="0" w:before="0"/>
        <w:ind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40/IX/2026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 w14:paraId="74FEC960">
      <w:pPr>
        <w:pStyle w:val="896"/>
        <w:pBdr/>
        <w:spacing w:after="0" w:before="0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RADY GMINY BRANIEWO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2F74D285">
      <w:pPr>
        <w:pStyle w:val="896"/>
        <w:pBdr/>
        <w:spacing/>
        <w:ind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22 MAJA</w:t>
      </w:r>
      <w:r>
        <w:rPr>
          <w:rFonts w:ascii="Times New Roman" w:hAnsi="Times New Roman" w:cs="Times New Roman"/>
          <w:b/>
          <w:sz w:val="24"/>
          <w:szCs w:val="24"/>
        </w:rPr>
        <w:t xml:space="preserve"> 2026 ROKU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 w14:paraId="7E47ECDE">
      <w:pPr>
        <w:pStyle w:val="896"/>
        <w:pBdr/>
        <w:spacing/>
        <w:ind/>
        <w:jc w:val="center"/>
        <w:rPr/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/>
    </w:p>
    <w:p>
      <w:pPr>
        <w:pStyle w:val="896"/>
        <w:pBdr/>
        <w:spacing/>
        <w: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w sprawie wyrażenia zgody na zbycie udziału w prawie własności nieruchomości            zabudowanej, położonej w miejscowości Bemowizna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6"/>
        <w:pBdr/>
        <w:spacing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Na podstawie art. 18 ust. 2 pkt 9 lit. a ustawy z dnia 8 marca 1990 r. o samorządzie gminnym (t.j. Dz.U. z 2025 r. poz. 1153 ze zm.) oraz art. 13 ust. 1 i art. 37 ust. 2 pkt 1 ustawy z dnia 21 sierpnia 1997 r. o gospodarce nieruchomościami (t.j. Dz.U. z 20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24 r. poz. 1145 ze zm.), Rada Gminy Braniewo uchwala, co następuje: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96"/>
        <w:pBdr/>
        <w:spacing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Wyraża się zgodę na zbycie udziału wynoszącego 1/18 w prawie własności nieruchomości zabudowanej budynkiem gospodarczym, położonej w miejscowości Bemowizna, oznaczonej w ewidencji gruntów i budynków jako działka nr 319/34, obręb Szyleny, o powierzchni 0,11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87 ha, dla której Sąd Rejonowy w Braniewie prowadzi księgę wieczystą nr EL1B/00014773/0.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pBdr/>
        <w:spacing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6"/>
        <w:pBdr/>
        <w:spacing/>
        <w:ind/>
        <w:jc w:val="both"/>
        <w:rPr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Lokalizację nieruchomości, o której mowa w </w:t>
      </w:r>
      <w:r>
        <w:rPr>
          <w:rFonts w:ascii="Liberation Serif;Times New Roman" w:hAnsi="Liberation Serif;Times New Roman" w:eastAsia="SimSun;宋体" w:cs="Liberation Serif;Times New Roman"/>
          <w:b w:val="0"/>
          <w:bCs w:val="0"/>
          <w:sz w:val="24"/>
          <w:szCs w:val="24"/>
        </w:rPr>
        <w:t xml:space="preserve">§</w:t>
      </w:r>
      <w:r>
        <w:rPr>
          <w:rFonts w:ascii="Times New Roman" w:hAnsi="Times New Roman" w:eastAsia="SimSun;宋体" w:cs="Times New Roman"/>
          <w:b w:val="0"/>
          <w:bCs w:val="0"/>
          <w:sz w:val="24"/>
          <w:szCs w:val="24"/>
        </w:rPr>
        <w:t xml:space="preserve">1, przedstawia załącznik graficzny do niniejszej uchwały.</w:t>
      </w:r>
      <w:r/>
    </w:p>
    <w:p>
      <w:pPr>
        <w:pStyle w:val="896"/>
        <w:pBdr/>
        <w:spacing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6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uchwały powierza się Wójtowi Gminy Braniewo.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pBdr/>
        <w:spacing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6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wchodzi w życie z dniem podjęcia.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17518BBD">
      <w:pPr>
        <w:pStyle w:val="896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5ADF75AF">
      <w:pPr>
        <w:pStyle w:val="907"/>
        <w:pBdr/>
        <w:spacing w:after="0" w:before="0" w:line="360" w:lineRule="auto"/>
        <w:ind/>
        <w:jc w:val="center"/>
        <w:rPr>
          <w:rFonts w:ascii="Times New Roman" w:hAnsi="Times New Roman"/>
        </w:rPr>
      </w:pPr>
      <w:r>
        <w:rPr>
          <w:b/>
          <w:bCs/>
          <w:color w:val="ff0000"/>
          <w:sz w:val="20"/>
          <w:szCs w:val="20"/>
        </w:rPr>
        <w:t xml:space="preserve">                                  </w:t>
      </w:r>
      <w:r>
        <w:rPr>
          <w:rFonts w:ascii="Times New Roman" w:hAnsi="Times New Roman"/>
        </w:rPr>
      </w:r>
    </w:p>
    <w:sectPr>
      <w:headerReference w:type="default" r:id="rId8"/>
      <w:footnotePr/>
      <w:endnotePr/>
      <w:type w:val="nextPage"/>
      <w:pgSz w:h="16838" w:orient="portrait" w:w="11906"/>
      <w:pgMar w:top="567" w:right="1417" w:bottom="1417" w:left="1417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;宋体">
    <w:panose1 w:val="02010600030101010101"/>
  </w:font>
  <w:font w:name="Liberation Serif;Times New Roman">
    <w:panose1 w:val="020206030504050203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1A31563A">
    <w:pPr>
      <w:pStyle w:val="872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1">
    <w:name w:val="Table Grid"/>
    <w:basedOn w:val="9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7">
    <w:name w:val="Heading 1"/>
    <w:basedOn w:val="896"/>
    <w:next w:val="896"/>
    <w:link w:val="84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8">
    <w:name w:val="Heading 2"/>
    <w:basedOn w:val="896"/>
    <w:next w:val="896"/>
    <w:link w:val="84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9">
    <w:name w:val="Heading 3"/>
    <w:basedOn w:val="896"/>
    <w:next w:val="896"/>
    <w:link w:val="84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0">
    <w:name w:val="Heading 4"/>
    <w:basedOn w:val="896"/>
    <w:next w:val="896"/>
    <w:link w:val="85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1">
    <w:name w:val="Heading 5"/>
    <w:basedOn w:val="896"/>
    <w:next w:val="896"/>
    <w:link w:val="85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2">
    <w:name w:val="Heading 6"/>
    <w:basedOn w:val="896"/>
    <w:next w:val="896"/>
    <w:link w:val="85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3">
    <w:name w:val="Heading 7"/>
    <w:basedOn w:val="896"/>
    <w:next w:val="896"/>
    <w:link w:val="85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4">
    <w:name w:val="Heading 8"/>
    <w:basedOn w:val="896"/>
    <w:next w:val="896"/>
    <w:link w:val="85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5">
    <w:name w:val="Heading 9"/>
    <w:basedOn w:val="896"/>
    <w:next w:val="896"/>
    <w:link w:val="85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846" w:default="1">
    <w:name w:val="No List"/>
    <w:uiPriority w:val="99"/>
    <w:semiHidden/>
    <w:unhideWhenUsed/>
    <w:pPr>
      <w:pBdr/>
      <w:spacing/>
      <w:ind/>
    </w:pPr>
  </w:style>
  <w:style w:type="character" w:styleId="847">
    <w:name w:val="Heading 1 Char"/>
    <w:basedOn w:val="897"/>
    <w:link w:val="8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8">
    <w:name w:val="Heading 2 Char"/>
    <w:basedOn w:val="897"/>
    <w:link w:val="8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9">
    <w:name w:val="Heading 3 Char"/>
    <w:basedOn w:val="897"/>
    <w:link w:val="8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0">
    <w:name w:val="Heading 4 Char"/>
    <w:basedOn w:val="897"/>
    <w:link w:val="84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1">
    <w:name w:val="Heading 5 Char"/>
    <w:basedOn w:val="897"/>
    <w:link w:val="8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2">
    <w:name w:val="Heading 6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3">
    <w:name w:val="Heading 7 Char"/>
    <w:basedOn w:val="897"/>
    <w:link w:val="84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4">
    <w:name w:val="Heading 8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5">
    <w:name w:val="Heading 9 Char"/>
    <w:basedOn w:val="897"/>
    <w:link w:val="8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6">
    <w:name w:val="Title"/>
    <w:basedOn w:val="896"/>
    <w:next w:val="896"/>
    <w:link w:val="85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7">
    <w:name w:val="Title Char"/>
    <w:basedOn w:val="897"/>
    <w:link w:val="85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8">
    <w:name w:val="Subtitle"/>
    <w:basedOn w:val="896"/>
    <w:next w:val="896"/>
    <w:link w:val="85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9">
    <w:name w:val="Subtitle Char"/>
    <w:basedOn w:val="897"/>
    <w:link w:val="85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0">
    <w:name w:val="Quote"/>
    <w:basedOn w:val="896"/>
    <w:next w:val="896"/>
    <w:link w:val="86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1">
    <w:name w:val="Quote Char"/>
    <w:basedOn w:val="897"/>
    <w:link w:val="86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2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3">
    <w:name w:val="Intense Quote"/>
    <w:basedOn w:val="896"/>
    <w:next w:val="896"/>
    <w:link w:val="86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4">
    <w:name w:val="Intense Quote Char"/>
    <w:basedOn w:val="897"/>
    <w:link w:val="86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5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6">
    <w:name w:val="No Spacing"/>
    <w:basedOn w:val="896"/>
    <w:uiPriority w:val="1"/>
    <w:qFormat/>
    <w:pPr>
      <w:pBdr/>
      <w:spacing w:after="0" w:line="240" w:lineRule="auto"/>
      <w:ind/>
    </w:pPr>
  </w:style>
  <w:style w:type="character" w:styleId="867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8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869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870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1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2">
    <w:name w:val="Header"/>
    <w:basedOn w:val="896"/>
    <w:link w:val="87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3">
    <w:name w:val="Header Char"/>
    <w:basedOn w:val="897"/>
    <w:link w:val="872"/>
    <w:uiPriority w:val="99"/>
    <w:pPr>
      <w:pBdr/>
      <w:spacing/>
      <w:ind/>
    </w:pPr>
  </w:style>
  <w:style w:type="paragraph" w:styleId="874">
    <w:name w:val="Footer"/>
    <w:basedOn w:val="896"/>
    <w:link w:val="87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5">
    <w:name w:val="Footer Char"/>
    <w:basedOn w:val="897"/>
    <w:link w:val="874"/>
    <w:uiPriority w:val="99"/>
    <w:pPr>
      <w:pBdr/>
      <w:spacing/>
      <w:ind/>
    </w:pPr>
  </w:style>
  <w:style w:type="paragraph" w:styleId="876">
    <w:name w:val="footnote text"/>
    <w:basedOn w:val="896"/>
    <w:link w:val="87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7">
    <w:name w:val="Footnote Text Char"/>
    <w:basedOn w:val="897"/>
    <w:link w:val="876"/>
    <w:uiPriority w:val="99"/>
    <w:semiHidden/>
    <w:pPr>
      <w:pBdr/>
      <w:spacing/>
      <w:ind/>
    </w:pPr>
    <w:rPr>
      <w:sz w:val="20"/>
      <w:szCs w:val="20"/>
    </w:rPr>
  </w:style>
  <w:style w:type="character" w:styleId="878">
    <w:name w:val="foot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879">
    <w:name w:val="endnote text"/>
    <w:basedOn w:val="896"/>
    <w:link w:val="88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0">
    <w:name w:val="Endnote Text Char"/>
    <w:basedOn w:val="897"/>
    <w:link w:val="879"/>
    <w:uiPriority w:val="99"/>
    <w:semiHidden/>
    <w:pPr>
      <w:pBdr/>
      <w:spacing/>
      <w:ind/>
    </w:pPr>
    <w:rPr>
      <w:sz w:val="20"/>
      <w:szCs w:val="20"/>
    </w:rPr>
  </w:style>
  <w:style w:type="character" w:styleId="881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character" w:styleId="882">
    <w:name w:val="Hyperlink"/>
    <w:basedOn w:val="89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3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4">
    <w:name w:val="toc 1"/>
    <w:basedOn w:val="896"/>
    <w:next w:val="896"/>
    <w:uiPriority w:val="39"/>
    <w:unhideWhenUsed/>
    <w:pPr>
      <w:pBdr/>
      <w:spacing w:after="100"/>
      <w:ind/>
    </w:pPr>
  </w:style>
  <w:style w:type="paragraph" w:styleId="885">
    <w:name w:val="toc 2"/>
    <w:basedOn w:val="896"/>
    <w:next w:val="896"/>
    <w:uiPriority w:val="39"/>
    <w:unhideWhenUsed/>
    <w:pPr>
      <w:pBdr/>
      <w:spacing w:after="100"/>
      <w:ind w:left="220"/>
    </w:pPr>
  </w:style>
  <w:style w:type="paragraph" w:styleId="886">
    <w:name w:val="toc 3"/>
    <w:basedOn w:val="896"/>
    <w:next w:val="896"/>
    <w:uiPriority w:val="39"/>
    <w:unhideWhenUsed/>
    <w:pPr>
      <w:pBdr/>
      <w:spacing w:after="100"/>
      <w:ind w:left="440"/>
    </w:pPr>
  </w:style>
  <w:style w:type="paragraph" w:styleId="887">
    <w:name w:val="toc 4"/>
    <w:basedOn w:val="896"/>
    <w:next w:val="896"/>
    <w:uiPriority w:val="39"/>
    <w:unhideWhenUsed/>
    <w:pPr>
      <w:pBdr/>
      <w:spacing w:after="100"/>
      <w:ind w:left="660"/>
    </w:pPr>
  </w:style>
  <w:style w:type="paragraph" w:styleId="888">
    <w:name w:val="toc 5"/>
    <w:basedOn w:val="896"/>
    <w:next w:val="896"/>
    <w:uiPriority w:val="39"/>
    <w:unhideWhenUsed/>
    <w:pPr>
      <w:pBdr/>
      <w:spacing w:after="100"/>
      <w:ind w:left="880"/>
    </w:pPr>
  </w:style>
  <w:style w:type="paragraph" w:styleId="889">
    <w:name w:val="toc 6"/>
    <w:basedOn w:val="896"/>
    <w:next w:val="896"/>
    <w:uiPriority w:val="39"/>
    <w:unhideWhenUsed/>
    <w:pPr>
      <w:pBdr/>
      <w:spacing w:after="100"/>
      <w:ind w:left="1100"/>
    </w:pPr>
  </w:style>
  <w:style w:type="paragraph" w:styleId="890">
    <w:name w:val="toc 7"/>
    <w:basedOn w:val="896"/>
    <w:next w:val="896"/>
    <w:uiPriority w:val="39"/>
    <w:unhideWhenUsed/>
    <w:pPr>
      <w:pBdr/>
      <w:spacing w:after="100"/>
      <w:ind w:left="1320"/>
    </w:pPr>
  </w:style>
  <w:style w:type="paragraph" w:styleId="891">
    <w:name w:val="toc 8"/>
    <w:basedOn w:val="896"/>
    <w:next w:val="896"/>
    <w:uiPriority w:val="39"/>
    <w:unhideWhenUsed/>
    <w:pPr>
      <w:pBdr/>
      <w:spacing w:after="100"/>
      <w:ind w:left="1540"/>
    </w:pPr>
  </w:style>
  <w:style w:type="paragraph" w:styleId="892">
    <w:name w:val="toc 9"/>
    <w:basedOn w:val="896"/>
    <w:next w:val="896"/>
    <w:uiPriority w:val="39"/>
    <w:unhideWhenUsed/>
    <w:pPr>
      <w:pBdr/>
      <w:spacing w:after="100"/>
      <w:ind w:left="1760"/>
    </w:pPr>
  </w:style>
  <w:style w:type="character" w:styleId="893">
    <w:name w:val="Placeholder Text"/>
    <w:basedOn w:val="897"/>
    <w:uiPriority w:val="99"/>
    <w:semiHidden/>
    <w:pPr>
      <w:pBdr/>
      <w:spacing/>
      <w:ind/>
    </w:pPr>
    <w:rPr>
      <w:color w:val="666666"/>
    </w:rPr>
  </w:style>
  <w:style w:type="paragraph" w:styleId="894">
    <w:name w:val="TOC Heading"/>
    <w:uiPriority w:val="39"/>
    <w:unhideWhenUsed/>
    <w:pPr>
      <w:pBdr/>
      <w:spacing/>
      <w:ind/>
    </w:pPr>
  </w:style>
  <w:style w:type="paragraph" w:styleId="895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paragraph" w:styleId="896" w:default="1">
    <w:name w:val="Normal"/>
    <w:qFormat/>
    <w:pPr>
      <w:widowControl w:val="true"/>
      <w:pBdr/>
      <w:bidi w:val="false"/>
      <w:spacing w:after="160" w:before="0" w:line="259" w:lineRule="auto"/>
      <w:ind/>
      <w:jc w:val="left"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pl-PL" w:eastAsia="en-US" w:bidi="ar-SA"/>
    </w:rPr>
  </w:style>
  <w:style w:type="character" w:styleId="897" w:default="1">
    <w:name w:val="Default Paragraph Font"/>
    <w:uiPriority w:val="1"/>
    <w:semiHidden/>
    <w:unhideWhenUsed/>
    <w:qFormat/>
    <w:pPr>
      <w:pBdr/>
      <w:spacing/>
      <w:ind/>
    </w:pPr>
  </w:style>
  <w:style w:type="paragraph" w:styleId="898">
    <w:name w:val="Nagłówek"/>
    <w:basedOn w:val="896"/>
    <w:next w:val="899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899">
    <w:name w:val="Body Text"/>
    <w:basedOn w:val="896"/>
    <w:pPr>
      <w:pBdr/>
      <w:spacing w:after="140" w:before="0" w:line="276" w:lineRule="auto"/>
      <w:ind/>
    </w:pPr>
  </w:style>
  <w:style w:type="paragraph" w:styleId="900">
    <w:name w:val="List"/>
    <w:basedOn w:val="899"/>
    <w:pPr>
      <w:pBdr/>
      <w:spacing/>
      <w:ind/>
    </w:pPr>
    <w:rPr>
      <w:rFonts w:cs="Arial"/>
    </w:rPr>
  </w:style>
  <w:style w:type="paragraph" w:styleId="901">
    <w:name w:val="Caption"/>
    <w:basedOn w:val="89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02">
    <w:name w:val="Indeks"/>
    <w:basedOn w:val="896"/>
    <w:qFormat/>
    <w:pPr>
      <w:suppressLineNumbers w:val="true"/>
      <w:pBdr/>
      <w:spacing/>
      <w:ind/>
    </w:pPr>
    <w:rPr>
      <w:rFonts w:cs="Arial"/>
    </w:rPr>
  </w:style>
  <w:style w:type="paragraph" w:styleId="903">
    <w:name w:val="List Paragraph"/>
    <w:basedOn w:val="896"/>
    <w:uiPriority w:val="34"/>
    <w:qFormat/>
    <w:pPr>
      <w:pBdr/>
      <w:spacing w:after="160" w:before="0"/>
      <w:ind w:firstLine="0" w:left="720"/>
      <w:contextualSpacing w:val="true"/>
    </w:pPr>
  </w:style>
  <w:style w:type="numbering" w:styleId="904">
    <w:name w:val="Bez listy"/>
    <w:uiPriority w:val="99"/>
    <w:semiHidden/>
    <w:unhideWhenUsed/>
    <w:qFormat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6" w:customStyle="1">
    <w:name w:val="Normal (Web)"/>
    <w:uiPriority w:val="99"/>
    <w:semiHidden/>
    <w:unhideWhenUsed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19" w:afterAutospacing="0" w:before="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l-PL" w:eastAsia="pl-PL" w:bidi="ar-SA"/>
      <w14:ligatures w14:val="none"/>
    </w:rPr>
  </w:style>
  <w:style w:type="paragraph" w:styleId="907" w:customStyle="1">
    <w:name w:val="Normalny (Web)"/>
    <w:basedOn w:val="712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19" w:afterAutospacing="0" w:before="100" w:beforeAutospacing="0" w:line="252" w:lineRule="auto"/>
      <w:ind w:right="0" w:firstLine="0" w:left="0"/>
      <w:contextualSpacing w:val="false"/>
      <w:jc w:val="left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l-PL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Żak</dc:creator>
  <dc:description/>
  <dc:language>pl-PL</dc:language>
  <cp:revision>33</cp:revision>
  <dcterms:created xsi:type="dcterms:W3CDTF">2020-08-12T09:08:00Z</dcterms:created>
  <dcterms:modified xsi:type="dcterms:W3CDTF">2026-05-13T11:10:14Z</dcterms:modified>
</cp:coreProperties>
</file>