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7ECC" w:rsidRPr="004A7ECC" w:rsidRDefault="004A7ECC" w:rsidP="004A7ECC">
      <w:pPr>
        <w:suppressAutoHyphens/>
        <w:spacing w:after="0" w:line="240" w:lineRule="auto"/>
        <w:ind w:right="-597"/>
        <w:jc w:val="right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  <w:r w:rsidRPr="004A7ECC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Załącznik do</w:t>
      </w:r>
    </w:p>
    <w:p w:rsidR="004A7ECC" w:rsidRPr="004A7ECC" w:rsidRDefault="004A7ECC" w:rsidP="004A7ECC">
      <w:pPr>
        <w:suppressAutoHyphens/>
        <w:spacing w:after="0" w:line="240" w:lineRule="auto"/>
        <w:ind w:right="-597"/>
        <w:jc w:val="right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  <w:r w:rsidRPr="004A7ECC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Zarządzenia Nr </w:t>
      </w:r>
      <w:r w:rsidR="00CF1353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>72</w:t>
      </w:r>
      <w:r w:rsidRPr="004A7ECC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>/IX/202</w:t>
      </w:r>
      <w:r w:rsidR="00CF1353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>5</w:t>
      </w:r>
    </w:p>
    <w:p w:rsidR="004A7ECC" w:rsidRPr="004A7ECC" w:rsidRDefault="004A7ECC" w:rsidP="004A7ECC">
      <w:pPr>
        <w:suppressAutoHyphens/>
        <w:spacing w:after="0" w:line="240" w:lineRule="auto"/>
        <w:ind w:right="-597"/>
        <w:jc w:val="right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  <w:r w:rsidRPr="004A7ECC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>Wójta Gminy Braniewo</w:t>
      </w:r>
    </w:p>
    <w:p w:rsidR="004A7ECC" w:rsidRPr="004A7ECC" w:rsidRDefault="004A7ECC" w:rsidP="004A7ECC">
      <w:pPr>
        <w:suppressAutoHyphens/>
        <w:spacing w:after="0" w:line="240" w:lineRule="auto"/>
        <w:ind w:right="-597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ar-SA"/>
          <w14:ligatures w14:val="none"/>
        </w:rPr>
      </w:pPr>
      <w:r w:rsidRPr="004A7ECC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z dnia </w:t>
      </w:r>
      <w:r w:rsidR="00CF1353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23 października 2025 </w:t>
      </w:r>
      <w:r w:rsidRPr="004A7ECC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>roku.</w:t>
      </w:r>
    </w:p>
    <w:p w:rsidR="004A7ECC" w:rsidRPr="004A7ECC" w:rsidRDefault="004A7ECC" w:rsidP="004A7ECC">
      <w:pPr>
        <w:keepNext/>
        <w:tabs>
          <w:tab w:val="left" w:pos="708"/>
        </w:tabs>
        <w:suppressAutoHyphens/>
        <w:spacing w:after="0" w:line="240" w:lineRule="auto"/>
        <w:jc w:val="center"/>
        <w:outlineLvl w:val="0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  <w:r w:rsidRPr="004A7ECC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>W Y K A Z</w:t>
      </w:r>
    </w:p>
    <w:p w:rsidR="004A7ECC" w:rsidRPr="004A7ECC" w:rsidRDefault="004A7ECC" w:rsidP="004A7ECC">
      <w:pPr>
        <w:keepNext/>
        <w:numPr>
          <w:ilvl w:val="4"/>
          <w:numId w:val="1"/>
        </w:numPr>
        <w:suppressAutoHyphens/>
        <w:spacing w:after="0" w:line="240" w:lineRule="auto"/>
        <w:jc w:val="center"/>
        <w:outlineLvl w:val="4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  <w:r w:rsidRPr="004A7ECC">
        <w:rPr>
          <w:rFonts w:ascii="Verdana" w:eastAsia="Times New Roman" w:hAnsi="Verdana" w:cs="Verdana"/>
          <w:b/>
          <w:kern w:val="0"/>
          <w:sz w:val="16"/>
          <w:szCs w:val="16"/>
          <w:lang w:eastAsia="ar-SA"/>
          <w14:ligatures w14:val="none"/>
        </w:rPr>
        <w:t>NIERUCHOMOŚCI PRZEZNACZONYCH DO SPRZEDAŻY</w:t>
      </w:r>
    </w:p>
    <w:p w:rsidR="004A7ECC" w:rsidRPr="004A7ECC" w:rsidRDefault="004A7ECC" w:rsidP="004A7ECC">
      <w:pPr>
        <w:suppressAutoHyphens/>
        <w:spacing w:after="0" w:line="240" w:lineRule="auto"/>
        <w:ind w:left="-567" w:firstLine="283"/>
        <w:jc w:val="both"/>
        <w:rPr>
          <w:rFonts w:ascii="Verdana" w:eastAsia="Times New Roman" w:hAnsi="Verdana" w:cs="Verdana"/>
          <w:b/>
          <w:kern w:val="0"/>
          <w:sz w:val="16"/>
          <w:szCs w:val="16"/>
          <w:lang w:eastAsia="ar-SA"/>
          <w14:ligatures w14:val="none"/>
        </w:rPr>
      </w:pPr>
      <w:r w:rsidRPr="004A7ECC">
        <w:rPr>
          <w:rFonts w:ascii="Verdana" w:eastAsia="Times New Roman" w:hAnsi="Verdana" w:cs="Verdana"/>
          <w:b/>
          <w:i/>
          <w:iCs/>
          <w:kern w:val="0"/>
          <w:sz w:val="16"/>
          <w:szCs w:val="16"/>
          <w:lang w:eastAsia="ar-SA"/>
          <w14:ligatures w14:val="none"/>
        </w:rPr>
        <w:t>Wójt Gminy Braniewo działając na podstawie art. 35 ust. 1 i 2 ustawy z dnia 21 sierpnia 1997 r. o gospodarce nieruchomościami (</w:t>
      </w:r>
      <w:proofErr w:type="spellStart"/>
      <w:r w:rsidRPr="004A7ECC">
        <w:rPr>
          <w:rFonts w:ascii="Verdana" w:eastAsia="Times New Roman" w:hAnsi="Verdana" w:cs="Verdana"/>
          <w:b/>
          <w:i/>
          <w:iCs/>
          <w:kern w:val="0"/>
          <w:sz w:val="16"/>
          <w:szCs w:val="16"/>
          <w:lang w:eastAsia="ar-SA"/>
          <w14:ligatures w14:val="none"/>
        </w:rPr>
        <w:t>t.j</w:t>
      </w:r>
      <w:proofErr w:type="spellEnd"/>
      <w:r w:rsidRPr="004A7ECC">
        <w:rPr>
          <w:rFonts w:ascii="Verdana" w:eastAsia="Times New Roman" w:hAnsi="Verdana" w:cs="Verdana"/>
          <w:b/>
          <w:i/>
          <w:iCs/>
          <w:kern w:val="0"/>
          <w:sz w:val="16"/>
          <w:szCs w:val="16"/>
          <w:lang w:eastAsia="ar-SA"/>
          <w14:ligatures w14:val="none"/>
        </w:rPr>
        <w:t>. Dz. U. z 2024 r., poz. 1145.) podaje do publicznej wiadomości wykaz nieruchomości stanowiących mienie komunalne Gminy Braniewo, przeznaczonych do sprzedaży w trybie bezprzetargowym na rzecz najemcy.</w:t>
      </w:r>
    </w:p>
    <w:p w:rsidR="004A7ECC" w:rsidRPr="004A7ECC" w:rsidRDefault="004A7ECC" w:rsidP="004A7ECC">
      <w:pPr>
        <w:suppressAutoHyphens/>
        <w:spacing w:after="0" w:line="240" w:lineRule="auto"/>
        <w:jc w:val="center"/>
        <w:rPr>
          <w:rFonts w:ascii="Verdana" w:eastAsia="Times New Roman" w:hAnsi="Verdana" w:cs="Verdana"/>
          <w:b/>
          <w:kern w:val="0"/>
          <w:sz w:val="16"/>
          <w:szCs w:val="16"/>
          <w:lang w:eastAsia="ar-SA"/>
          <w14:ligatures w14:val="none"/>
        </w:rPr>
      </w:pPr>
    </w:p>
    <w:tbl>
      <w:tblPr>
        <w:tblW w:w="15168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2690"/>
        <w:gridCol w:w="2028"/>
        <w:gridCol w:w="948"/>
        <w:gridCol w:w="1701"/>
        <w:gridCol w:w="1418"/>
        <w:gridCol w:w="850"/>
        <w:gridCol w:w="1701"/>
        <w:gridCol w:w="1276"/>
        <w:gridCol w:w="1985"/>
      </w:tblGrid>
      <w:tr w:rsidR="004A7ECC" w:rsidRPr="004A7ECC" w:rsidTr="001B0E2B">
        <w:trPr>
          <w:cantSplit/>
          <w:trHeight w:val="62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4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bookmarkStart w:id="0" w:name="_Hlk58672116"/>
            <w:bookmarkStart w:id="1" w:name="_Hlk58672487"/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napToGrid w:val="0"/>
              <w:spacing w:after="0" w:line="254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Opis nieruchomości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4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Powierzchnia lokalu i pomieszczeń przynależnych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4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Nr KW</w:t>
            </w:r>
          </w:p>
          <w:p w:rsidR="004A7ECC" w:rsidRPr="004A7ECC" w:rsidRDefault="004A7ECC" w:rsidP="004A7ECC">
            <w:pPr>
              <w:spacing w:after="0" w:line="254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lokalowej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4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Oznaczenie</w:t>
            </w:r>
          </w:p>
          <w:p w:rsidR="004A7ECC" w:rsidRPr="004A7ECC" w:rsidRDefault="004A7ECC" w:rsidP="004A7ECC">
            <w:pPr>
              <w:spacing w:after="0" w:line="254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w katastrze</w:t>
            </w:r>
          </w:p>
          <w:p w:rsidR="004A7ECC" w:rsidRPr="004A7ECC" w:rsidRDefault="004A7ECC" w:rsidP="004A7ECC">
            <w:pPr>
              <w:spacing w:after="0" w:line="254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nieruchomości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4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Pow.</w:t>
            </w:r>
          </w:p>
          <w:p w:rsidR="004A7ECC" w:rsidRPr="004A7ECC" w:rsidRDefault="004A7ECC" w:rsidP="004A7ECC">
            <w:pPr>
              <w:spacing w:after="0" w:line="254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działki w ha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4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Numer KW</w:t>
            </w:r>
          </w:p>
          <w:p w:rsidR="004A7ECC" w:rsidRPr="004A7ECC" w:rsidRDefault="004A7ECC" w:rsidP="004A7ECC">
            <w:pPr>
              <w:spacing w:after="0" w:line="254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gruntowej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4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Wartość</w:t>
            </w:r>
          </w:p>
          <w:p w:rsidR="004A7ECC" w:rsidRPr="004A7ECC" w:rsidRDefault="004A7ECC" w:rsidP="004A7ECC">
            <w:pPr>
              <w:spacing w:after="0" w:line="254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według</w:t>
            </w:r>
          </w:p>
          <w:p w:rsidR="004A7ECC" w:rsidRPr="004A7ECC" w:rsidRDefault="004A7ECC" w:rsidP="004A7ECC">
            <w:pPr>
              <w:spacing w:after="0" w:line="254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wyceny</w:t>
            </w:r>
          </w:p>
          <w:p w:rsidR="004A7ECC" w:rsidRPr="004A7ECC" w:rsidRDefault="004A7ECC" w:rsidP="004A7ECC">
            <w:pPr>
              <w:spacing w:after="0" w:line="254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w złotych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4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Cena sprzedaży</w:t>
            </w:r>
          </w:p>
          <w:p w:rsidR="004A7ECC" w:rsidRPr="004A7ECC" w:rsidRDefault="004A7ECC" w:rsidP="004A7ECC">
            <w:pPr>
              <w:spacing w:after="0" w:line="254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po uwzględnieniu bonifikaty</w:t>
            </w:r>
          </w:p>
          <w:p w:rsidR="004A7ECC" w:rsidRPr="004A7ECC" w:rsidRDefault="004A7ECC" w:rsidP="004A7EC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w złotych</w:t>
            </w:r>
            <w:r w:rsidRPr="004A7ECC"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  <w:t>*</w:t>
            </w:r>
          </w:p>
        </w:tc>
        <w:bookmarkEnd w:id="0"/>
      </w:tr>
      <w:tr w:rsidR="004A7ECC" w:rsidRPr="004A7ECC" w:rsidTr="001B0E2B">
        <w:trPr>
          <w:cantSplit/>
          <w:trHeight w:val="474"/>
        </w:trPr>
        <w:tc>
          <w:tcPr>
            <w:tcW w:w="5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4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bookmarkStart w:id="2" w:name="_Hlk130455124"/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1.</w:t>
            </w:r>
          </w:p>
        </w:tc>
        <w:tc>
          <w:tcPr>
            <w:tcW w:w="26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4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Lokal mieszkalny nr </w:t>
            </w:r>
            <w:r w:rsidR="00EC6077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5</w:t>
            </w: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 zlokalizowany w budynku  mieszkalnym wielorodzinnym, jednokondygnacyjnym</w:t>
            </w:r>
            <w:r w:rsidR="008D69A0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 z poddaszem użytkowym</w:t>
            </w: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 nr 4 położony w </w:t>
            </w:r>
            <w:proofErr w:type="spellStart"/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Goleszewie</w:t>
            </w:r>
            <w:proofErr w:type="spellEnd"/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. Składający się z 2 pokoi kuchni, łazienki z </w:t>
            </w:r>
            <w:proofErr w:type="spellStart"/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wc</w:t>
            </w:r>
            <w:proofErr w:type="spellEnd"/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, i przedpokoju.</w:t>
            </w:r>
          </w:p>
        </w:tc>
        <w:tc>
          <w:tcPr>
            <w:tcW w:w="2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4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-lokal mieszkalny:     </w:t>
            </w:r>
          </w:p>
          <w:p w:rsidR="004A7ECC" w:rsidRPr="004A7ECC" w:rsidRDefault="004A7ECC" w:rsidP="004A7ECC">
            <w:pPr>
              <w:suppressAutoHyphens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-piwnica:</w:t>
            </w:r>
          </w:p>
          <w:p w:rsidR="004A7ECC" w:rsidRPr="004A7ECC" w:rsidRDefault="004A7ECC" w:rsidP="004A7ECC">
            <w:pPr>
              <w:suppressAutoHyphens/>
              <w:spacing w:after="0" w:line="240" w:lineRule="auto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A7ECC" w:rsidRPr="004A7ECC" w:rsidRDefault="008D69A0" w:rsidP="004A7ECC">
            <w:pPr>
              <w:spacing w:after="0" w:line="254" w:lineRule="auto"/>
              <w:ind w:left="-77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46,40</w:t>
            </w:r>
            <w:r w:rsidR="004A7ECC"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 m</w:t>
            </w:r>
            <w:r w:rsidR="004A7ECC" w:rsidRPr="004A7ECC">
              <w:rPr>
                <w:rFonts w:ascii="Verdana" w:eastAsia="Times New Roman" w:hAnsi="Verdana" w:cs="Verdana"/>
                <w:sz w:val="16"/>
                <w:szCs w:val="16"/>
                <w:vertAlign w:val="superscript"/>
                <w:lang w:eastAsia="ar-SA"/>
              </w:rPr>
              <w:t>2</w:t>
            </w:r>
          </w:p>
          <w:p w:rsidR="004A7ECC" w:rsidRPr="004A7ECC" w:rsidRDefault="004A7ECC" w:rsidP="004A7ECC">
            <w:pPr>
              <w:spacing w:after="0" w:line="254" w:lineRule="auto"/>
              <w:ind w:left="-77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10,90 m</w:t>
            </w:r>
            <w:r w:rsidRPr="004A7ECC">
              <w:rPr>
                <w:rFonts w:ascii="Verdana" w:eastAsia="Times New Roman" w:hAnsi="Verdana" w:cs="Verdana"/>
                <w:sz w:val="16"/>
                <w:szCs w:val="16"/>
                <w:vertAlign w:val="superscript"/>
                <w:lang w:eastAsia="ar-SA"/>
              </w:rPr>
              <w:t>2</w:t>
            </w: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      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4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EL1B/0003882</w:t>
            </w:r>
            <w:r w:rsidR="008D69A0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4</w:t>
            </w: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/</w:t>
            </w:r>
            <w:r w:rsidR="008D69A0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4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dz. 4/3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4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0,1920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4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EL1B/00023490/8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8D69A0" w:rsidP="004A7ECC">
            <w:pPr>
              <w:spacing w:after="0" w:line="254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73</w:t>
            </w:r>
            <w:r w:rsidR="004A7ECC"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 000,00 zł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ECC" w:rsidRPr="004A7ECC" w:rsidRDefault="008D69A0" w:rsidP="004A7EC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730</w:t>
            </w:r>
            <w:r w:rsidR="004A7ECC"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,00 zł</w:t>
            </w:r>
          </w:p>
        </w:tc>
      </w:tr>
      <w:tr w:rsidR="004A7ECC" w:rsidRPr="004A7ECC" w:rsidTr="001B0E2B">
        <w:trPr>
          <w:cantSplit/>
          <w:trHeight w:val="474"/>
        </w:trPr>
        <w:tc>
          <w:tcPr>
            <w:tcW w:w="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6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</w:tc>
        <w:tc>
          <w:tcPr>
            <w:tcW w:w="26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6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</w:tc>
        <w:tc>
          <w:tcPr>
            <w:tcW w:w="2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6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</w:tc>
        <w:tc>
          <w:tcPr>
            <w:tcW w:w="94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6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6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obr</w:t>
            </w:r>
            <w:proofErr w:type="spellEnd"/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. Wola Lipowska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6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6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6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A7ECC" w:rsidRPr="004A7ECC" w:rsidTr="001B0E2B">
        <w:trPr>
          <w:cantSplit/>
          <w:trHeight w:val="474"/>
        </w:trPr>
        <w:tc>
          <w:tcPr>
            <w:tcW w:w="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6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</w:tc>
        <w:tc>
          <w:tcPr>
            <w:tcW w:w="26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6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</w:tc>
        <w:tc>
          <w:tcPr>
            <w:tcW w:w="2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6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</w:tc>
        <w:tc>
          <w:tcPr>
            <w:tcW w:w="94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6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6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napToGrid w:val="0"/>
              <w:spacing w:after="0" w:line="254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gm. Braniewo</w:t>
            </w:r>
          </w:p>
        </w:tc>
        <w:bookmarkEnd w:id="1"/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6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6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6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ECC" w:rsidRPr="004A7ECC" w:rsidRDefault="004A7ECC" w:rsidP="004A7ECC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bookmarkEnd w:id="2"/>
    </w:tbl>
    <w:tbl>
      <w:tblPr>
        <w:tblStyle w:val="Tabela-Siatka"/>
        <w:tblW w:w="15168" w:type="dxa"/>
        <w:tblInd w:w="-572" w:type="dxa"/>
        <w:tblLook w:val="04A0" w:firstRow="1" w:lastRow="0" w:firstColumn="1" w:lastColumn="0" w:noHBand="0" w:noVBand="1"/>
      </w:tblPr>
      <w:tblGrid>
        <w:gridCol w:w="576"/>
        <w:gridCol w:w="2685"/>
        <w:gridCol w:w="2981"/>
        <w:gridCol w:w="1700"/>
        <w:gridCol w:w="1417"/>
        <w:gridCol w:w="850"/>
        <w:gridCol w:w="1700"/>
        <w:gridCol w:w="1275"/>
        <w:gridCol w:w="1984"/>
      </w:tblGrid>
      <w:tr w:rsidR="001B0E2B" w:rsidTr="001B0E2B">
        <w:trPr>
          <w:trHeight w:val="581"/>
        </w:trPr>
        <w:tc>
          <w:tcPr>
            <w:tcW w:w="576" w:type="dxa"/>
            <w:vMerge w:val="restart"/>
          </w:tcPr>
          <w:p w:rsidR="008D69A0" w:rsidRDefault="008D69A0" w:rsidP="008D69A0">
            <w:pPr>
              <w:suppressAutoHyphens/>
              <w:ind w:left="360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Default="008D69A0" w:rsidP="008D69A0">
            <w:pPr>
              <w:suppressAutoHyphens/>
              <w:ind w:left="360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Default="008D69A0" w:rsidP="008D69A0">
            <w:pPr>
              <w:suppressAutoHyphens/>
              <w:ind w:left="360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Default="008D69A0" w:rsidP="008D69A0">
            <w:pPr>
              <w:suppressAutoHyphens/>
              <w:ind w:left="360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Default="008D69A0" w:rsidP="008D69A0">
            <w:pPr>
              <w:suppressAutoHyphens/>
              <w:ind w:left="360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Default="008D69A0" w:rsidP="008D69A0">
            <w:pPr>
              <w:suppressAutoHyphens/>
              <w:ind w:left="360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Pr="00EC6077" w:rsidRDefault="008D69A0" w:rsidP="008D69A0">
            <w:pPr>
              <w:suppressAutoHyphens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2.</w:t>
            </w:r>
          </w:p>
        </w:tc>
        <w:tc>
          <w:tcPr>
            <w:tcW w:w="2685" w:type="dxa"/>
            <w:vMerge w:val="restart"/>
            <w:vAlign w:val="center"/>
          </w:tcPr>
          <w:p w:rsidR="008D69A0" w:rsidRPr="004A7ECC" w:rsidRDefault="008D69A0" w:rsidP="008D69A0">
            <w:pPr>
              <w:spacing w:line="254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Lokal mieszkalny nr </w:t>
            </w: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6</w:t>
            </w: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 zlokalizowany w budynku  mieszkalnym wielorodzinnym, jednokondygnacyjnym</w:t>
            </w: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 z poddaszem użytkowym</w:t>
            </w: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 nr 4 położony w </w:t>
            </w:r>
            <w:proofErr w:type="spellStart"/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Goleszewie</w:t>
            </w:r>
            <w:proofErr w:type="spellEnd"/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. Składający się z 2 pokoi kuchni</w:t>
            </w: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 </w:t>
            </w: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i przedpokoju.</w:t>
            </w:r>
          </w:p>
        </w:tc>
        <w:tc>
          <w:tcPr>
            <w:tcW w:w="2981" w:type="dxa"/>
            <w:vMerge w:val="restart"/>
          </w:tcPr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P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8D69A0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-lokal mieszkalny:   </w:t>
            </w: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  </w:t>
            </w:r>
            <w:r w:rsidRPr="008D69A0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 </w:t>
            </w: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  48,90</w:t>
            </w:r>
            <w:r w:rsidRPr="008D69A0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</w:t>
            </w: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m</w:t>
            </w:r>
            <w:r w:rsidRPr="004A7ECC">
              <w:rPr>
                <w:rFonts w:ascii="Verdana" w:eastAsia="Times New Roman" w:hAnsi="Verdana" w:cs="Verdana"/>
                <w:sz w:val="16"/>
                <w:szCs w:val="16"/>
                <w:vertAlign w:val="superscript"/>
                <w:lang w:eastAsia="ar-SA"/>
              </w:rPr>
              <w:t>2</w:t>
            </w:r>
          </w:p>
          <w:p w:rsidR="008D69A0" w:rsidRP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P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8D69A0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-piwnica:</w:t>
            </w: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                     10,90  </w:t>
            </w: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m</w:t>
            </w:r>
            <w:r w:rsidRPr="004A7ECC">
              <w:rPr>
                <w:rFonts w:ascii="Verdana" w:eastAsia="Times New Roman" w:hAnsi="Verdana" w:cs="Verdana"/>
                <w:sz w:val="16"/>
                <w:szCs w:val="16"/>
                <w:vertAlign w:val="superscript"/>
                <w:lang w:eastAsia="ar-SA"/>
              </w:rPr>
              <w:t>2</w:t>
            </w: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        </w:t>
            </w:r>
          </w:p>
          <w:p w:rsidR="008D69A0" w:rsidRP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8D69A0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ab/>
            </w: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8D69A0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ab/>
            </w: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700" w:type="dxa"/>
            <w:vMerge w:val="restart"/>
          </w:tcPr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EL1B/0003882</w:t>
            </w: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5</w:t>
            </w: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/</w:t>
            </w: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417" w:type="dxa"/>
          </w:tcPr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  </w:t>
            </w: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  </w:t>
            </w:r>
            <w:r w:rsidRPr="008D69A0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dz. 4/3</w:t>
            </w: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850" w:type="dxa"/>
            <w:vMerge w:val="restart"/>
          </w:tcPr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0,1920</w:t>
            </w:r>
          </w:p>
        </w:tc>
        <w:tc>
          <w:tcPr>
            <w:tcW w:w="1700" w:type="dxa"/>
            <w:vMerge w:val="restart"/>
          </w:tcPr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EL1B/00023490/8</w:t>
            </w:r>
          </w:p>
        </w:tc>
        <w:tc>
          <w:tcPr>
            <w:tcW w:w="1275" w:type="dxa"/>
            <w:vMerge w:val="restart"/>
          </w:tcPr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69 000,00 zł</w:t>
            </w:r>
          </w:p>
        </w:tc>
        <w:tc>
          <w:tcPr>
            <w:tcW w:w="1984" w:type="dxa"/>
            <w:vMerge w:val="restart"/>
          </w:tcPr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1B0E2B" w:rsidRDefault="001B0E2B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1B0E2B" w:rsidRDefault="001B0E2B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1B0E2B" w:rsidRDefault="001B0E2B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1B0E2B" w:rsidRDefault="001B0E2B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1B0E2B" w:rsidRDefault="001B0E2B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       690,00zł</w:t>
            </w:r>
          </w:p>
        </w:tc>
      </w:tr>
      <w:tr w:rsidR="001B0E2B" w:rsidTr="00CF1353">
        <w:trPr>
          <w:trHeight w:val="703"/>
        </w:trPr>
        <w:tc>
          <w:tcPr>
            <w:tcW w:w="576" w:type="dxa"/>
            <w:vMerge/>
          </w:tcPr>
          <w:p w:rsidR="008D69A0" w:rsidRDefault="008D69A0" w:rsidP="008D69A0">
            <w:pPr>
              <w:suppressAutoHyphens/>
              <w:ind w:left="360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2685" w:type="dxa"/>
            <w:vMerge/>
            <w:vAlign w:val="center"/>
          </w:tcPr>
          <w:p w:rsidR="008D69A0" w:rsidRPr="004A7ECC" w:rsidRDefault="008D69A0" w:rsidP="008D69A0">
            <w:pPr>
              <w:spacing w:line="254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</w:tc>
        <w:tc>
          <w:tcPr>
            <w:tcW w:w="2981" w:type="dxa"/>
            <w:vMerge/>
          </w:tcPr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700" w:type="dxa"/>
            <w:vMerge/>
          </w:tcPr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417" w:type="dxa"/>
          </w:tcPr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 </w:t>
            </w:r>
            <w:proofErr w:type="spellStart"/>
            <w:r w:rsidRPr="008D69A0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obr</w:t>
            </w: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.</w:t>
            </w:r>
            <w:r w:rsidRPr="008D69A0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Wola</w:t>
            </w:r>
            <w:proofErr w:type="spellEnd"/>
            <w:r w:rsidRPr="008D69A0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</w:t>
            </w: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       </w:t>
            </w: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 </w:t>
            </w:r>
            <w:r w:rsidRPr="008D69A0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Lipowska</w:t>
            </w:r>
          </w:p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P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850" w:type="dxa"/>
            <w:vMerge/>
          </w:tcPr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700" w:type="dxa"/>
            <w:vMerge/>
          </w:tcPr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275" w:type="dxa"/>
            <w:vMerge/>
          </w:tcPr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984" w:type="dxa"/>
            <w:vMerge/>
          </w:tcPr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</w:tr>
      <w:tr w:rsidR="001B0E2B" w:rsidTr="001B0E2B">
        <w:trPr>
          <w:trHeight w:val="562"/>
        </w:trPr>
        <w:tc>
          <w:tcPr>
            <w:tcW w:w="576" w:type="dxa"/>
            <w:vMerge/>
          </w:tcPr>
          <w:p w:rsidR="008D69A0" w:rsidRDefault="008D69A0" w:rsidP="008D69A0">
            <w:pPr>
              <w:suppressAutoHyphens/>
              <w:ind w:left="360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2685" w:type="dxa"/>
            <w:vMerge/>
            <w:vAlign w:val="center"/>
          </w:tcPr>
          <w:p w:rsidR="008D69A0" w:rsidRPr="004A7ECC" w:rsidRDefault="008D69A0" w:rsidP="008D69A0">
            <w:pPr>
              <w:spacing w:line="254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</w:tc>
        <w:tc>
          <w:tcPr>
            <w:tcW w:w="2981" w:type="dxa"/>
            <w:vMerge/>
          </w:tcPr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700" w:type="dxa"/>
            <w:vMerge/>
          </w:tcPr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417" w:type="dxa"/>
          </w:tcPr>
          <w:p w:rsidR="008D69A0" w:rsidRP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8D69A0" w:rsidRP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8D69A0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gm. Braniewo</w:t>
            </w:r>
          </w:p>
        </w:tc>
        <w:tc>
          <w:tcPr>
            <w:tcW w:w="850" w:type="dxa"/>
            <w:vMerge/>
          </w:tcPr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700" w:type="dxa"/>
            <w:vMerge/>
          </w:tcPr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275" w:type="dxa"/>
            <w:vMerge/>
          </w:tcPr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984" w:type="dxa"/>
            <w:vMerge/>
          </w:tcPr>
          <w:p w:rsidR="008D69A0" w:rsidRDefault="008D69A0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</w:tr>
      <w:tr w:rsidR="00CF1353" w:rsidTr="00CF1353">
        <w:trPr>
          <w:trHeight w:val="550"/>
        </w:trPr>
        <w:tc>
          <w:tcPr>
            <w:tcW w:w="576" w:type="dxa"/>
            <w:vMerge w:val="restart"/>
          </w:tcPr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3.</w:t>
            </w:r>
          </w:p>
        </w:tc>
        <w:tc>
          <w:tcPr>
            <w:tcW w:w="2685" w:type="dxa"/>
            <w:vMerge w:val="restart"/>
          </w:tcPr>
          <w:p w:rsidR="00CF1353" w:rsidRDefault="00CF1353" w:rsidP="001B0E2B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Lokal mieszkalny nr 2 zlokalizowany w budynku mieszkalnym wielorodzinny jednokondygnacyjnym z poddaszem użytkowym nr 25 położony w Bemowiźnie składający się z 3 pokoi, kuchni, łazienka z </w:t>
            </w:r>
            <w:proofErr w:type="spellStart"/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wc</w:t>
            </w:r>
            <w:proofErr w:type="spellEnd"/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i przedpokoju.</w:t>
            </w:r>
          </w:p>
        </w:tc>
        <w:tc>
          <w:tcPr>
            <w:tcW w:w="2981" w:type="dxa"/>
            <w:vMerge w:val="restart"/>
          </w:tcPr>
          <w:p w:rsidR="00CF1353" w:rsidRDefault="00CF1353" w:rsidP="001B0E2B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CF1353" w:rsidRDefault="00CF1353" w:rsidP="001B0E2B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‘</w:t>
            </w:r>
          </w:p>
          <w:p w:rsidR="00CF1353" w:rsidRPr="008D69A0" w:rsidRDefault="00CF1353" w:rsidP="001B0E2B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8D69A0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-lokal mieszkalny:   </w:t>
            </w: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  </w:t>
            </w:r>
            <w:r w:rsidRPr="008D69A0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 </w:t>
            </w: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  48,90</w:t>
            </w:r>
            <w:r w:rsidRPr="008D69A0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</w:t>
            </w:r>
            <w:r w:rsidRPr="004A7ECC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m</w:t>
            </w:r>
            <w:r w:rsidRPr="004A7ECC">
              <w:rPr>
                <w:rFonts w:ascii="Verdana" w:eastAsia="Times New Roman" w:hAnsi="Verdana" w:cs="Verdana"/>
                <w:sz w:val="16"/>
                <w:szCs w:val="16"/>
                <w:vertAlign w:val="superscript"/>
                <w:lang w:eastAsia="ar-SA"/>
              </w:rPr>
              <w:t>2</w:t>
            </w:r>
          </w:p>
          <w:p w:rsidR="00CF1353" w:rsidRPr="008D69A0" w:rsidRDefault="00CF1353" w:rsidP="001B0E2B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CF1353" w:rsidRPr="008D69A0" w:rsidRDefault="00CF1353" w:rsidP="001B0E2B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        </w:t>
            </w:r>
          </w:p>
          <w:p w:rsidR="00CF1353" w:rsidRPr="008D69A0" w:rsidRDefault="00CF1353" w:rsidP="001B0E2B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8D69A0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ab/>
            </w:r>
          </w:p>
          <w:p w:rsidR="00CF1353" w:rsidRDefault="00CF1353" w:rsidP="001B0E2B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8D69A0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ab/>
            </w:r>
          </w:p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700" w:type="dxa"/>
            <w:vMerge w:val="restart"/>
          </w:tcPr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        -</w:t>
            </w:r>
          </w:p>
        </w:tc>
        <w:tc>
          <w:tcPr>
            <w:tcW w:w="1417" w:type="dxa"/>
          </w:tcPr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CF1353" w:rsidRDefault="00CF1353" w:rsidP="00CF1353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   </w:t>
            </w:r>
            <w:r w:rsidRPr="00CF1353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dz. </w:t>
            </w: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310/10</w:t>
            </w:r>
          </w:p>
          <w:p w:rsidR="00CF1353" w:rsidRDefault="00CF1353" w:rsidP="00CF1353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850" w:type="dxa"/>
            <w:vMerge w:val="restart"/>
          </w:tcPr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0,4516</w:t>
            </w:r>
          </w:p>
        </w:tc>
        <w:tc>
          <w:tcPr>
            <w:tcW w:w="1700" w:type="dxa"/>
            <w:vMerge w:val="restart"/>
          </w:tcPr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CF1353" w:rsidRPr="00CF1353" w:rsidRDefault="00CF1353" w:rsidP="00CF1353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CF1353" w:rsidRPr="00CF1353" w:rsidRDefault="00CF1353" w:rsidP="00CF1353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CF1353" w:rsidRPr="00CF1353" w:rsidRDefault="00CF1353" w:rsidP="00CF1353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CF1353" w:rsidRDefault="00CF1353" w:rsidP="00CF1353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CF1353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EL1B/000</w:t>
            </w: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14597</w:t>
            </w:r>
            <w:r w:rsidRPr="00CF1353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/</w:t>
            </w: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2</w:t>
            </w:r>
          </w:p>
        </w:tc>
        <w:tc>
          <w:tcPr>
            <w:tcW w:w="1275" w:type="dxa"/>
            <w:vMerge w:val="restart"/>
          </w:tcPr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77 000,00 zł</w:t>
            </w:r>
          </w:p>
        </w:tc>
        <w:tc>
          <w:tcPr>
            <w:tcW w:w="1984" w:type="dxa"/>
            <w:vMerge w:val="restart"/>
          </w:tcPr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  </w:t>
            </w:r>
          </w:p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         770,00 zł</w:t>
            </w:r>
          </w:p>
        </w:tc>
      </w:tr>
      <w:tr w:rsidR="00CF1353" w:rsidTr="00CF1353">
        <w:trPr>
          <w:trHeight w:val="285"/>
        </w:trPr>
        <w:tc>
          <w:tcPr>
            <w:tcW w:w="576" w:type="dxa"/>
            <w:vMerge/>
          </w:tcPr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2685" w:type="dxa"/>
            <w:vMerge/>
          </w:tcPr>
          <w:p w:rsidR="00CF1353" w:rsidRDefault="00CF1353" w:rsidP="001B0E2B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2981" w:type="dxa"/>
            <w:vMerge/>
          </w:tcPr>
          <w:p w:rsidR="00CF1353" w:rsidRDefault="00CF1353" w:rsidP="001B0E2B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700" w:type="dxa"/>
            <w:vMerge/>
          </w:tcPr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417" w:type="dxa"/>
          </w:tcPr>
          <w:p w:rsidR="00CF1353" w:rsidRDefault="00CF1353" w:rsidP="00CF1353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 </w:t>
            </w:r>
            <w:proofErr w:type="spellStart"/>
            <w:r w:rsidRPr="00CF1353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obr</w:t>
            </w:r>
            <w:proofErr w:type="spellEnd"/>
            <w:r w:rsidRPr="00CF1353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.</w:t>
            </w: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Szyleny </w:t>
            </w:r>
          </w:p>
          <w:p w:rsidR="00CF1353" w:rsidRDefault="00CF1353" w:rsidP="00CF1353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850" w:type="dxa"/>
            <w:vMerge/>
          </w:tcPr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700" w:type="dxa"/>
            <w:vMerge/>
          </w:tcPr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275" w:type="dxa"/>
            <w:vMerge/>
          </w:tcPr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984" w:type="dxa"/>
            <w:vMerge/>
          </w:tcPr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</w:tr>
      <w:tr w:rsidR="00CF1353" w:rsidTr="001B0E2B">
        <w:trPr>
          <w:trHeight w:val="885"/>
        </w:trPr>
        <w:tc>
          <w:tcPr>
            <w:tcW w:w="576" w:type="dxa"/>
            <w:vMerge/>
          </w:tcPr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2685" w:type="dxa"/>
            <w:vMerge/>
          </w:tcPr>
          <w:p w:rsidR="00CF1353" w:rsidRDefault="00CF1353" w:rsidP="001B0E2B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2981" w:type="dxa"/>
            <w:vMerge/>
          </w:tcPr>
          <w:p w:rsidR="00CF1353" w:rsidRDefault="00CF1353" w:rsidP="001B0E2B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700" w:type="dxa"/>
            <w:vMerge/>
          </w:tcPr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417" w:type="dxa"/>
          </w:tcPr>
          <w:p w:rsidR="00CF1353" w:rsidRDefault="00CF1353" w:rsidP="00CF1353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  <w:p w:rsidR="00CF1353" w:rsidRDefault="00CF1353" w:rsidP="00CF1353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</w:t>
            </w:r>
            <w:r w:rsidRPr="00CF1353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gm. Braniewo</w:t>
            </w:r>
          </w:p>
        </w:tc>
        <w:tc>
          <w:tcPr>
            <w:tcW w:w="850" w:type="dxa"/>
            <w:vMerge/>
          </w:tcPr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700" w:type="dxa"/>
            <w:vMerge/>
          </w:tcPr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275" w:type="dxa"/>
            <w:vMerge/>
          </w:tcPr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984" w:type="dxa"/>
            <w:vMerge/>
          </w:tcPr>
          <w:p w:rsidR="00CF1353" w:rsidRDefault="00CF1353" w:rsidP="008D69A0">
            <w:pPr>
              <w:suppressAutoHyphens/>
              <w:jc w:val="both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</w:tr>
    </w:tbl>
    <w:p w:rsidR="004A7ECC" w:rsidRPr="004A7ECC" w:rsidRDefault="004A7ECC" w:rsidP="004A7ECC">
      <w:pPr>
        <w:suppressAutoHyphens/>
        <w:spacing w:after="0" w:line="240" w:lineRule="auto"/>
        <w:jc w:val="both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</w:p>
    <w:p w:rsidR="004A7ECC" w:rsidRPr="004A7ECC" w:rsidRDefault="004A7ECC" w:rsidP="004A7ECC">
      <w:pPr>
        <w:suppressAutoHyphens/>
        <w:spacing w:after="0" w:line="240" w:lineRule="auto"/>
        <w:jc w:val="both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</w:p>
    <w:p w:rsidR="004A7ECC" w:rsidRPr="004A7ECC" w:rsidRDefault="004A7ECC" w:rsidP="004A7ECC">
      <w:pPr>
        <w:suppressAutoHyphens/>
        <w:spacing w:after="0" w:line="240" w:lineRule="auto"/>
        <w:ind w:left="-567" w:right="-597"/>
        <w:jc w:val="both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  <w:r w:rsidRPr="004A7ECC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>* zgodnie z uchwałą Rady Gminy Braniewo z dnia 16 sierpnia 2004 r., Nr 40/IV/2004 w sprawie wyrażenia zgody na udzielanie bonifikaty przy sprzedaży lokali mieszkalnych, zmienionej uchwałą Rady Gminy Braniewo z dnia 25 maja 2012 r., Nr 31/VI/2012 w sprawie zmiany uchwały nr 40/IV/2004 Rady Gminy Braniewo z dnia 16 sierpnia 2004 r. w sprawie wyrażenia zgody na udzielanie bonifikaty przy sprzedaży lokali mieszkalnych bonifikata przy sprzedaży lokalu mieszkalnego na rzecz najemcy wynosi 99%.</w:t>
      </w:r>
    </w:p>
    <w:p w:rsidR="004A7ECC" w:rsidRPr="004A7ECC" w:rsidRDefault="004A7ECC" w:rsidP="004A7ECC">
      <w:pPr>
        <w:suppressAutoHyphens/>
        <w:spacing w:after="0" w:line="240" w:lineRule="auto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</w:p>
    <w:p w:rsidR="004A7ECC" w:rsidRPr="004A7ECC" w:rsidRDefault="004A7ECC" w:rsidP="004A7ECC">
      <w:pPr>
        <w:suppressAutoHyphens/>
        <w:spacing w:after="120" w:line="240" w:lineRule="auto"/>
        <w:ind w:left="-567"/>
        <w:jc w:val="both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  <w:r w:rsidRPr="004A7ECC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Osoby, którym przysługuje pierwszeństwo w nabyciu nieruchomości na podstawie art. 34 ust. 1 pkt. 1 i 2 ustawy z dnia 21 sierpnia 1997 r. o gospodarce nieruchomościami </w:t>
      </w:r>
      <w:r w:rsidRPr="004A7ECC">
        <w:rPr>
          <w:rFonts w:ascii="Verdana" w:eastAsia="Times New Roman" w:hAnsi="Verdana" w:cs="Verdana"/>
          <w:i/>
          <w:iCs/>
          <w:kern w:val="0"/>
          <w:sz w:val="16"/>
          <w:szCs w:val="16"/>
          <w:lang w:eastAsia="ar-SA"/>
          <w14:ligatures w14:val="none"/>
        </w:rPr>
        <w:t>(</w:t>
      </w:r>
      <w:proofErr w:type="spellStart"/>
      <w:r w:rsidRPr="004A7ECC">
        <w:rPr>
          <w:rFonts w:ascii="Verdana" w:eastAsia="Times New Roman" w:hAnsi="Verdana" w:cs="Verdana"/>
          <w:i/>
          <w:iCs/>
          <w:kern w:val="0"/>
          <w:sz w:val="16"/>
          <w:szCs w:val="16"/>
          <w:lang w:eastAsia="ar-SA"/>
          <w14:ligatures w14:val="none"/>
        </w:rPr>
        <w:t>t.j</w:t>
      </w:r>
      <w:proofErr w:type="spellEnd"/>
      <w:r w:rsidRPr="004A7ECC">
        <w:rPr>
          <w:rFonts w:ascii="Verdana" w:eastAsia="Times New Roman" w:hAnsi="Verdana" w:cs="Verdana"/>
          <w:i/>
          <w:iCs/>
          <w:kern w:val="0"/>
          <w:sz w:val="16"/>
          <w:szCs w:val="16"/>
          <w:lang w:eastAsia="ar-SA"/>
          <w14:ligatures w14:val="none"/>
        </w:rPr>
        <w:t>. Dz. U. z 2024 r., poz. 1145 )</w:t>
      </w:r>
      <w:r w:rsidRPr="004A7ECC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 winny złożyć wniosek o jej nabycie w terminie 6 tygodni od daty podania wykazu do publicznej wiadomości.</w:t>
      </w:r>
    </w:p>
    <w:p w:rsidR="004A7ECC" w:rsidRPr="004A7ECC" w:rsidRDefault="004A7ECC" w:rsidP="004A7ECC">
      <w:pPr>
        <w:suppressAutoHyphens/>
        <w:spacing w:after="0" w:line="240" w:lineRule="auto"/>
        <w:ind w:left="-567" w:right="-567"/>
        <w:jc w:val="both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  <w:r w:rsidRPr="004A7ECC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Wykaz podaje się do publicznej wiadomości na okres 21 dni poprzez wywieszenie na tablicy ogłoszeń Urzędu Gminy Braniewo, na stronie internetowej Gminy Braniewo, pod adresem:  </w:t>
      </w:r>
      <w:hyperlink r:id="rId5" w:history="1">
        <w:r w:rsidRPr="004A7ECC">
          <w:rPr>
            <w:rFonts w:ascii="Verdana" w:eastAsia="Times New Roman" w:hAnsi="Verdana" w:cs="Verdana"/>
            <w:color w:val="000080"/>
            <w:kern w:val="0"/>
            <w:sz w:val="16"/>
            <w:szCs w:val="16"/>
            <w:u w:val="single"/>
            <w:lang w:eastAsia="ar-SA"/>
            <w14:ligatures w14:val="none"/>
          </w:rPr>
          <w:t>http://www.gminabraniewo.pl</w:t>
        </w:r>
      </w:hyperlink>
      <w:r w:rsidRPr="004A7ECC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 oraz w Biuletynie Informacji Publicznej Gminy Braniewo, pod adresem: </w:t>
      </w:r>
      <w:hyperlink r:id="rId6" w:history="1">
        <w:r w:rsidRPr="004A7ECC">
          <w:rPr>
            <w:rFonts w:ascii="Verdana" w:eastAsia="Times New Roman" w:hAnsi="Verdana" w:cs="Verdana"/>
            <w:color w:val="000080"/>
            <w:kern w:val="0"/>
            <w:sz w:val="16"/>
            <w:szCs w:val="16"/>
            <w:u w:val="single"/>
            <w:lang w:eastAsia="ar-SA"/>
            <w14:ligatures w14:val="none"/>
          </w:rPr>
          <w:t>https://bipbraniewo.warmia.mazury.pl/</w:t>
        </w:r>
      </w:hyperlink>
      <w:r w:rsidRPr="004A7ECC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. </w:t>
      </w:r>
    </w:p>
    <w:p w:rsidR="004A7ECC" w:rsidRPr="004A7ECC" w:rsidRDefault="004A7ECC" w:rsidP="004A7ECC">
      <w:pPr>
        <w:suppressAutoHyphens/>
        <w:spacing w:after="0" w:line="240" w:lineRule="auto"/>
        <w:ind w:left="-567"/>
        <w:jc w:val="both"/>
        <w:rPr>
          <w:rFonts w:ascii="Verdana" w:eastAsia="Times New Roman" w:hAnsi="Verdana" w:cs="Verdana"/>
          <w:i/>
          <w:kern w:val="0"/>
          <w:sz w:val="16"/>
          <w:szCs w:val="16"/>
          <w:lang w:eastAsia="ar-SA"/>
          <w14:ligatures w14:val="none"/>
        </w:rPr>
      </w:pPr>
      <w:r w:rsidRPr="004A7ECC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>Informację o zamieszczeniu wykazu podaje się do publicznej wiadomości w prasie lokalnej.</w:t>
      </w:r>
    </w:p>
    <w:p w:rsidR="004A7ECC" w:rsidRPr="004A7ECC" w:rsidRDefault="004A7ECC" w:rsidP="004A7ECC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kern w:val="0"/>
          <w:sz w:val="16"/>
          <w:szCs w:val="16"/>
          <w:lang w:eastAsia="ar-SA"/>
          <w14:ligatures w14:val="none"/>
        </w:rPr>
      </w:pPr>
      <w:r w:rsidRPr="004A7ECC">
        <w:rPr>
          <w:rFonts w:ascii="Verdana" w:eastAsia="Times New Roman" w:hAnsi="Verdana" w:cs="Verdana"/>
          <w:i/>
          <w:kern w:val="0"/>
          <w:sz w:val="16"/>
          <w:szCs w:val="16"/>
          <w:lang w:eastAsia="ar-SA"/>
          <w14:ligatures w14:val="none"/>
        </w:rPr>
        <w:t>Informacje: Inspektor d/s mienia komunalnego – Justyna Żak, tel. 55-644-03-</w:t>
      </w:r>
      <w:r w:rsidR="00855E9C">
        <w:rPr>
          <w:rFonts w:ascii="Verdana" w:eastAsia="Times New Roman" w:hAnsi="Verdana" w:cs="Verdana"/>
          <w:i/>
          <w:kern w:val="0"/>
          <w:sz w:val="16"/>
          <w:szCs w:val="16"/>
          <w:lang w:eastAsia="ar-SA"/>
          <w14:ligatures w14:val="none"/>
        </w:rPr>
        <w:t>18</w:t>
      </w:r>
      <w:r w:rsidRPr="004A7ECC">
        <w:rPr>
          <w:rFonts w:ascii="Verdana" w:eastAsia="Times New Roman" w:hAnsi="Verdana" w:cs="Verdana"/>
          <w:i/>
          <w:kern w:val="0"/>
          <w:sz w:val="16"/>
          <w:szCs w:val="16"/>
          <w:lang w:eastAsia="ar-SA"/>
          <w14:ligatures w14:val="none"/>
        </w:rPr>
        <w:t>, e-mail: nieruchomosci@gminabraniewo.pl.</w:t>
      </w:r>
    </w:p>
    <w:p w:rsidR="004A7ECC" w:rsidRPr="004A7ECC" w:rsidRDefault="004A7ECC" w:rsidP="004A7EC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</w:pPr>
    </w:p>
    <w:p w:rsidR="004A7ECC" w:rsidRDefault="004A7ECC"/>
    <w:sectPr w:rsidR="004A7ECC" w:rsidSect="004A7E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DE92360"/>
    <w:multiLevelType w:val="hybridMultilevel"/>
    <w:tmpl w:val="AA82B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8209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0640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ECC"/>
    <w:rsid w:val="0002392F"/>
    <w:rsid w:val="001B0E2B"/>
    <w:rsid w:val="004A7ECC"/>
    <w:rsid w:val="00855E9C"/>
    <w:rsid w:val="008D69A0"/>
    <w:rsid w:val="00A92470"/>
    <w:rsid w:val="00CF1353"/>
    <w:rsid w:val="00EC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17FCC"/>
  <w15:chartTrackingRefBased/>
  <w15:docId w15:val="{64DDAB6C-FC5A-4041-A33D-E7B078F4B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7E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7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7E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7E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7E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7E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7E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7E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7E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7E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7E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7E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7EC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7EC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7E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7E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7E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7E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7E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7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7E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7E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7E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7E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7E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7EC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7E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7EC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7ECC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4A7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braniewo.warmia.mazury.pl/" TargetMode="External"/><Relationship Id="rId5" Type="http://schemas.openxmlformats.org/officeDocument/2006/relationships/hyperlink" Target="http://www.gminabraniewo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529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Kozińska Renata</cp:lastModifiedBy>
  <cp:revision>1</cp:revision>
  <dcterms:created xsi:type="dcterms:W3CDTF">2025-10-24T07:38:00Z</dcterms:created>
  <dcterms:modified xsi:type="dcterms:W3CDTF">2025-10-24T09:45:00Z</dcterms:modified>
</cp:coreProperties>
</file>