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87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Załącznik do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Zarządzenia Nr 45/IX/2026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Wójta Gminy Braniewo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  <w:t xml:space="preserve">z dnia  8 lipca 2026 r.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1317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right"/>
        <w:rPr>
          <w:b/>
          <w:sz w:val="22"/>
          <w:szCs w:val="22"/>
        </w:rPr>
      </w:pPr>
      <w:r>
        <w:rPr>
          <w:sz w:val="22"/>
          <w:szCs w:val="22"/>
        </w:rPr>
        <w:t xml:space="preserve">Braniewo, dnia 8 lipca 2026 r.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Y K A Z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890"/>
        <w:numPr>
          <w:ilvl w:val="4"/>
          <w:numId w:val="1"/>
        </w:numPr>
        <w:pBdr/>
        <w:spacing/>
        <w:ind w:right="0"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</w:t>
      </w:r>
      <w:r>
        <w:rPr>
          <w:b/>
          <w:sz w:val="22"/>
          <w:szCs w:val="22"/>
        </w:rPr>
        <w:t xml:space="preserve">NAJMU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9"/>
        <w:numPr>
          <w:ilvl w:val="1"/>
          <w:numId w:val="1"/>
        </w:numPr>
        <w:pBdr/>
        <w:spacing/>
        <w:ind w:right="0" w:firstLine="0" w:left="0"/>
        <w:jc w:val="center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2026 r.,poz. 399),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najmu w trybie bezprzetargowym.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75"/>
        <w:gridCol w:w="1518"/>
        <w:gridCol w:w="1727"/>
        <w:gridCol w:w="1657"/>
        <w:gridCol w:w="800"/>
        <w:gridCol w:w="4462"/>
        <w:gridCol w:w="1984"/>
        <w:gridCol w:w="1319"/>
        <w:gridCol w:w="1421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Lp.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Położenie nieruchomości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Oznaczenie nieruchomości według księgi wieczystej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Pow.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 ha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Opis, przeznaczenie i sposób zagospodarowania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nieruchomości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Wysokość czynszu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Waloryzacja czynszu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Termin płatności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  <w:p>
            <w:pPr>
              <w:pStyle w:val="913"/>
              <w:pBdr/>
              <w:spacing/>
              <w:ind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143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887"/>
              <w:pBdr/>
              <w:spacing/>
              <w:ind/>
              <w:jc w:val="lef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Gronówko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gm. Braniewo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dz. nr   12/18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obr.  Wola Lipowska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EL1B/00023499/1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16"/>
              <w:pBdr/>
              <w:spacing w:line="252" w:lineRule="auto"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0,1590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 segmenty o pow. 30m</w:t>
            </w:r>
            <w:r>
              <w:rPr>
                <w:rFonts w:ascii="Calibri" w:hAnsi="Calibri" w:eastAsia="Times New Roman" w:cs="Calibri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²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 w budynku gospodarczym wielosegmentowym  wraz z udziałem 1/12 w nieruchomości  nim zabudowanym położonej w miejscowości Gronówko.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Nr 79/VIII/2020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na kwotę                           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52,95 zł (rocznie) najem bud. gosp. 73,80 zł (miesięcznie)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o 3%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Corocznie do 31 marca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14"/>
        <w:pBdr/>
        <w:spacing w:after="0" w:before="0"/>
        <w:ind w:right="0" w:left="0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none"/>
        </w:rPr>
        <w:t xml:space="preserve">    </w:t>
      </w:r>
      <w:r>
        <w:rPr>
          <w:b/>
          <w:bCs/>
          <w:sz w:val="22"/>
          <w:szCs w:val="22"/>
          <w:u w:val="none"/>
        </w:rPr>
        <w:t xml:space="preserve">Do  ceny najmu/ dzierżawy  nieruchomości  doliczony został  podatek VAT w wysokości 23%.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4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3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3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 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4"/>
        <w:pBdr/>
        <w:spacing/>
        <w:ind w:right="0" w:hanging="15" w:left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87"/>
        <w:pBdr/>
        <w:spacing/>
        <w:ind w:right="0" w:left="28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Informacje: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87"/>
        <w:pBdr/>
        <w:spacing/>
        <w:ind w:right="0" w:left="28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Gmina Braniewo- Renata Kozińska, tel. 55-644-0318, e-mail: administracja@gminabraniewo.pl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lvl w:ilvl="0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88"/>
      <w:rPr/>
      <w:start w:val="1"/>
      <w:suff w:val="nothing"/>
    </w:lvl>
    <w:lvl w:ilvl="1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89"/>
      <w:rPr/>
      <w:start w:val="1"/>
      <w:suff w:val="nothing"/>
    </w:lvl>
    <w:lvl w:ilvl="2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firstLine="0" w:left="0"/>
      </w:pPr>
      <w:pStyle w:val="890"/>
      <w:rPr/>
      <w:start w:val="1"/>
      <w:suff w:val="nothing"/>
    </w:lvl>
    <w:lvl w:ilvl="5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35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5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5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5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5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5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5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5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5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5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5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5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5"/>
    <w:link w:val="865"/>
    <w:uiPriority w:val="99"/>
    <w:pPr>
      <w:pBdr/>
      <w:spacing/>
      <w:ind/>
    </w:p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5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5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FollowedHyperlink"/>
    <w:basedOn w:val="8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5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6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7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8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79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0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1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2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5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table" w:styleId="88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 w:default="1">
    <w:name w:val="Normal"/>
    <w:next w:val="887"/>
    <w:link w:val="88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88">
    <w:name w:val="Heading 1"/>
    <w:basedOn w:val="887"/>
    <w:next w:val="887"/>
    <w:link w:val="88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89">
    <w:name w:val="Heading 2"/>
    <w:basedOn w:val="887"/>
    <w:next w:val="887"/>
    <w:link w:val="887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0">
    <w:name w:val="Heading 5"/>
    <w:basedOn w:val="887"/>
    <w:next w:val="887"/>
    <w:link w:val="887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1">
    <w:name w:val="Domyślna czcionka akapitu"/>
    <w:next w:val="891"/>
    <w:link w:val="887"/>
    <w:pPr>
      <w:pBdr/>
      <w:spacing/>
      <w:ind/>
    </w:pPr>
  </w:style>
  <w:style w:type="character" w:styleId="892">
    <w:name w:val="WW8Num1z0"/>
    <w:next w:val="892"/>
    <w:link w:val="887"/>
    <w:pPr>
      <w:pBdr/>
      <w:spacing/>
      <w:ind/>
    </w:pPr>
  </w:style>
  <w:style w:type="character" w:styleId="893">
    <w:name w:val="WW8Num1z1"/>
    <w:next w:val="893"/>
    <w:link w:val="887"/>
    <w:pPr>
      <w:pBdr/>
      <w:spacing/>
      <w:ind/>
    </w:pPr>
  </w:style>
  <w:style w:type="character" w:styleId="894">
    <w:name w:val="WW8Num1z2"/>
    <w:next w:val="894"/>
    <w:link w:val="887"/>
    <w:pPr>
      <w:pBdr/>
      <w:spacing/>
      <w:ind/>
    </w:pPr>
  </w:style>
  <w:style w:type="character" w:styleId="895">
    <w:name w:val="WW8Num1z3"/>
    <w:next w:val="895"/>
    <w:link w:val="887"/>
    <w:pPr>
      <w:pBdr/>
      <w:spacing/>
      <w:ind/>
    </w:pPr>
  </w:style>
  <w:style w:type="character" w:styleId="896">
    <w:name w:val="WW8Num1z4"/>
    <w:next w:val="896"/>
    <w:link w:val="887"/>
    <w:pPr>
      <w:pBdr/>
      <w:spacing/>
      <w:ind/>
    </w:pPr>
  </w:style>
  <w:style w:type="character" w:styleId="897">
    <w:name w:val="WW8Num1z5"/>
    <w:next w:val="897"/>
    <w:link w:val="887"/>
    <w:pPr>
      <w:pBdr/>
      <w:spacing/>
      <w:ind/>
    </w:pPr>
  </w:style>
  <w:style w:type="character" w:styleId="898">
    <w:name w:val="WW8Num1z6"/>
    <w:next w:val="898"/>
    <w:link w:val="887"/>
    <w:pPr>
      <w:pBdr/>
      <w:spacing/>
      <w:ind/>
    </w:pPr>
  </w:style>
  <w:style w:type="character" w:styleId="899">
    <w:name w:val="WW8Num1z7"/>
    <w:next w:val="899"/>
    <w:link w:val="887"/>
    <w:pPr>
      <w:pBdr/>
      <w:spacing/>
      <w:ind/>
    </w:pPr>
  </w:style>
  <w:style w:type="character" w:styleId="900">
    <w:name w:val="WW8Num1z8"/>
    <w:next w:val="900"/>
    <w:link w:val="887"/>
    <w:pPr>
      <w:pBdr/>
      <w:spacing/>
      <w:ind/>
    </w:pPr>
  </w:style>
  <w:style w:type="character" w:styleId="901">
    <w:name w:val="Domyślna czcionka akapitu1"/>
    <w:next w:val="901"/>
    <w:link w:val="887"/>
    <w:pPr>
      <w:pBdr/>
      <w:spacing/>
      <w:ind/>
    </w:pPr>
  </w:style>
  <w:style w:type="character" w:styleId="902">
    <w:name w:val="Symbole wypunktowania"/>
    <w:next w:val="902"/>
    <w:link w:val="887"/>
    <w:pPr>
      <w:pBdr/>
      <w:spacing/>
      <w:ind/>
    </w:pPr>
    <w:rPr>
      <w:rFonts w:ascii="OpenSymbol" w:hAnsi="OpenSymbol" w:eastAsia="OpenSymbol" w:cs="OpenSymbol"/>
    </w:rPr>
  </w:style>
  <w:style w:type="character" w:styleId="903">
    <w:name w:val="Hyperlink"/>
    <w:next w:val="903"/>
    <w:link w:val="887"/>
    <w:pPr>
      <w:pBdr/>
      <w:spacing/>
      <w:ind/>
    </w:pPr>
    <w:rPr>
      <w:color w:val="000080"/>
      <w:u w:val="single"/>
      <w:lang w:val="en-US" w:bidi="en-US"/>
    </w:rPr>
  </w:style>
  <w:style w:type="character" w:styleId="904">
    <w:name w:val="Nierozpoznana wzmianka"/>
    <w:next w:val="904"/>
    <w:link w:val="887"/>
    <w:pPr>
      <w:pBdr/>
      <w:spacing/>
      <w:ind/>
    </w:pPr>
    <w:rPr>
      <w:color w:val="605e5c"/>
      <w:shd w:val="clear" w:color="auto" w:fill="e1dfdd"/>
    </w:rPr>
  </w:style>
  <w:style w:type="paragraph" w:styleId="905">
    <w:name w:val="Nagłówek"/>
    <w:basedOn w:val="887"/>
    <w:next w:val="906"/>
    <w:link w:val="88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06">
    <w:name w:val="Body Text"/>
    <w:basedOn w:val="887"/>
    <w:next w:val="906"/>
    <w:link w:val="887"/>
    <w:pPr>
      <w:pBdr/>
      <w:spacing/>
      <w:ind/>
    </w:pPr>
    <w:rPr>
      <w:b/>
      <w:sz w:val="24"/>
    </w:rPr>
  </w:style>
  <w:style w:type="paragraph" w:styleId="907">
    <w:name w:val="List"/>
    <w:basedOn w:val="906"/>
    <w:next w:val="907"/>
    <w:link w:val="887"/>
    <w:pPr>
      <w:pBdr/>
      <w:spacing/>
      <w:ind/>
    </w:pPr>
    <w:rPr>
      <w:rFonts w:cs="Mangal"/>
    </w:rPr>
  </w:style>
  <w:style w:type="paragraph" w:styleId="908">
    <w:name w:val="Caption"/>
    <w:basedOn w:val="887"/>
    <w:next w:val="908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9">
    <w:name w:val="Indeks"/>
    <w:basedOn w:val="887"/>
    <w:next w:val="909"/>
    <w:link w:val="887"/>
    <w:pPr>
      <w:suppressLineNumbers w:val="true"/>
      <w:pBdr/>
      <w:spacing/>
      <w:ind/>
    </w:pPr>
    <w:rPr>
      <w:rFonts w:cs="Mangal"/>
    </w:rPr>
  </w:style>
  <w:style w:type="paragraph" w:styleId="910">
    <w:name w:val="caption1"/>
    <w:basedOn w:val="887"/>
    <w:next w:val="910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1">
    <w:name w:val="Nagłówek1"/>
    <w:basedOn w:val="887"/>
    <w:next w:val="906"/>
    <w:link w:val="887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2">
    <w:name w:val="Podpis1"/>
    <w:basedOn w:val="887"/>
    <w:next w:val="912"/>
    <w:link w:val="887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3">
    <w:name w:val="Tekst podstawowy 22"/>
    <w:basedOn w:val="887"/>
    <w:next w:val="913"/>
    <w:link w:val="887"/>
    <w:pPr>
      <w:pBdr/>
      <w:spacing/>
      <w:ind/>
    </w:pPr>
    <w:rPr>
      <w:sz w:val="24"/>
    </w:rPr>
  </w:style>
  <w:style w:type="paragraph" w:styleId="914">
    <w:name w:val="Body Text Indent"/>
    <w:basedOn w:val="887"/>
    <w:next w:val="914"/>
    <w:link w:val="887"/>
    <w:pPr>
      <w:pBdr/>
      <w:spacing w:after="120" w:before="0"/>
      <w:ind w:right="0" w:firstLine="0" w:left="283"/>
    </w:pPr>
  </w:style>
  <w:style w:type="paragraph" w:styleId="915">
    <w:name w:val="Tekst podstawowy 21"/>
    <w:basedOn w:val="887"/>
    <w:next w:val="915"/>
    <w:link w:val="887"/>
    <w:pPr>
      <w:pBdr/>
      <w:spacing/>
      <w:ind/>
      <w:jc w:val="both"/>
    </w:pPr>
    <w:rPr>
      <w:sz w:val="24"/>
    </w:rPr>
  </w:style>
  <w:style w:type="paragraph" w:styleId="916">
    <w:name w:val="Zawartość tabeli"/>
    <w:basedOn w:val="887"/>
    <w:next w:val="916"/>
    <w:link w:val="887"/>
    <w:pPr>
      <w:suppressLineNumbers w:val="true"/>
      <w:pBdr/>
      <w:spacing/>
      <w:ind/>
    </w:pPr>
  </w:style>
  <w:style w:type="paragraph" w:styleId="917">
    <w:name w:val="Nagłówek tabeli"/>
    <w:basedOn w:val="916"/>
    <w:next w:val="917"/>
    <w:link w:val="887"/>
    <w:pPr>
      <w:suppressLineNumbers w:val="true"/>
      <w:pBdr/>
      <w:spacing/>
      <w:ind/>
      <w:jc w:val="center"/>
    </w:pPr>
    <w:rPr>
      <w:b/>
      <w:b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19</cp:revision>
  <dcterms:created xsi:type="dcterms:W3CDTF">2021-03-01T06:29:00Z</dcterms:created>
  <dcterms:modified xsi:type="dcterms:W3CDTF">2026-07-08T08:44:25Z</dcterms:modified>
</cp:coreProperties>
</file>