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F8B" w:rsidRDefault="00F85F8B" w:rsidP="00F85F8B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F85F8B" w:rsidTr="00530D45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F85F8B" w:rsidRDefault="00F85F8B" w:rsidP="00530D4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Standard"/>
              <w:snapToGrid w:val="0"/>
              <w:spacing w:line="276" w:lineRule="auto"/>
              <w:ind w:hanging="85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Postanowienie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 zwieszające postępowanie w sprawie wydania decyzji o środowiskowych uwarunkowaniach dla przedsięwzięcia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polegającego na: </w:t>
            </w:r>
            <w:r w:rsidRPr="00E167DB">
              <w:rPr>
                <w:sz w:val="22"/>
                <w:szCs w:val="22"/>
              </w:rPr>
              <w:t>„</w:t>
            </w:r>
            <w:proofErr w:type="spellStart"/>
            <w:r w:rsidRPr="00E167DB">
              <w:rPr>
                <w:sz w:val="22"/>
                <w:szCs w:val="22"/>
              </w:rPr>
              <w:t>Budowie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farmy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fotowoltaicznej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wraz</w:t>
            </w:r>
            <w:proofErr w:type="spellEnd"/>
            <w:r w:rsidRPr="00E167DB">
              <w:rPr>
                <w:sz w:val="22"/>
                <w:szCs w:val="22"/>
              </w:rPr>
              <w:t xml:space="preserve"> z </w:t>
            </w:r>
            <w:proofErr w:type="spellStart"/>
            <w:r w:rsidRPr="00E167DB">
              <w:rPr>
                <w:sz w:val="22"/>
                <w:szCs w:val="22"/>
              </w:rPr>
              <w:t>infrastrukturą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towarzyszącą</w:t>
            </w:r>
            <w:proofErr w:type="spellEnd"/>
            <w:r w:rsidRPr="00E167DB">
              <w:rPr>
                <w:sz w:val="22"/>
                <w:szCs w:val="22"/>
              </w:rPr>
              <w:t xml:space="preserve"> z </w:t>
            </w:r>
            <w:proofErr w:type="spellStart"/>
            <w:r w:rsidRPr="00E167DB">
              <w:rPr>
                <w:sz w:val="22"/>
                <w:szCs w:val="22"/>
              </w:rPr>
              <w:t>ewentualnym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dzieleniem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na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etapy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lub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budową</w:t>
            </w:r>
            <w:proofErr w:type="spellEnd"/>
            <w:r w:rsidRPr="00E167DB">
              <w:rPr>
                <w:sz w:val="22"/>
                <w:szCs w:val="22"/>
              </w:rPr>
              <w:t xml:space="preserve"> w </w:t>
            </w:r>
            <w:proofErr w:type="spellStart"/>
            <w:r w:rsidRPr="00E167DB">
              <w:rPr>
                <w:sz w:val="22"/>
                <w:szCs w:val="22"/>
              </w:rPr>
              <w:t>całości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na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terenie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działki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ewidencyjnej</w:t>
            </w:r>
            <w:proofErr w:type="spellEnd"/>
            <w:r w:rsidRPr="00E167DB">
              <w:rPr>
                <w:sz w:val="22"/>
                <w:szCs w:val="22"/>
              </w:rPr>
              <w:t xml:space="preserve"> nr 289 w </w:t>
            </w:r>
            <w:proofErr w:type="spellStart"/>
            <w:r w:rsidRPr="00E167DB">
              <w:rPr>
                <w:sz w:val="22"/>
                <w:szCs w:val="22"/>
              </w:rPr>
              <w:t>obrębie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Bobrowiec</w:t>
            </w:r>
            <w:proofErr w:type="spellEnd"/>
            <w:r w:rsidRPr="00E167DB">
              <w:rPr>
                <w:sz w:val="22"/>
                <w:szCs w:val="22"/>
              </w:rPr>
              <w:t xml:space="preserve">” </w:t>
            </w:r>
            <w:proofErr w:type="spellStart"/>
            <w:r w:rsidRPr="00E167DB">
              <w:rPr>
                <w:sz w:val="22"/>
                <w:szCs w:val="22"/>
              </w:rPr>
              <w:t>gmina</w:t>
            </w:r>
            <w:proofErr w:type="spellEnd"/>
            <w:r w:rsidRPr="00E167DB">
              <w:rPr>
                <w:sz w:val="22"/>
                <w:szCs w:val="22"/>
              </w:rPr>
              <w:t xml:space="preserve"> Braniewo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/>
              </w:rPr>
              <w:t>WGK.6220.1.2019.DP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/>
              </w:rPr>
              <w:tab/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.2019 r.  Braniewo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F85F8B" w:rsidRDefault="00F85F8B" w:rsidP="00530D45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F85F8B" w:rsidRDefault="00F85F8B" w:rsidP="00530D4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snapToGrid w:val="0"/>
            </w:pPr>
            <w:r>
              <w:rPr>
                <w:sz w:val="22"/>
                <w:szCs w:val="22"/>
              </w:rPr>
              <w:t xml:space="preserve">Inwestor: </w:t>
            </w:r>
            <w:proofErr w:type="spellStart"/>
            <w:r>
              <w:rPr>
                <w:sz w:val="22"/>
                <w:szCs w:val="22"/>
              </w:rPr>
              <w:t>North</w:t>
            </w:r>
            <w:proofErr w:type="spellEnd"/>
            <w:r>
              <w:rPr>
                <w:sz w:val="22"/>
                <w:szCs w:val="22"/>
              </w:rPr>
              <w:t xml:space="preserve"> Petrol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z o.o. z siedzibą w Gdańsku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t>A-1/19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F85F8B" w:rsidRDefault="00F85F8B" w:rsidP="00530D4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F85F8B" w:rsidRDefault="00F85F8B" w:rsidP="00530D45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A-1/19</w:t>
            </w:r>
            <w:r>
              <w:rPr>
                <w:sz w:val="22"/>
                <w:szCs w:val="22"/>
                <w:lang w:val="pl-PL"/>
              </w:rPr>
              <w:t>, B-1/19</w:t>
            </w:r>
            <w:bookmarkStart w:id="0" w:name="_GoBack"/>
            <w:bookmarkEnd w:id="0"/>
          </w:p>
        </w:tc>
      </w:tr>
      <w:tr w:rsidR="00F85F8B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F85F8B" w:rsidRDefault="00F85F8B" w:rsidP="00530D4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85F8B" w:rsidRDefault="00F85F8B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F85F8B" w:rsidRDefault="00F85F8B" w:rsidP="00F85F8B"/>
    <w:p w:rsidR="009A34BD" w:rsidRDefault="009A34BD"/>
    <w:sectPr w:rsidR="009A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8B"/>
    <w:rsid w:val="009A34BD"/>
    <w:rsid w:val="00F8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A651"/>
  <w15:chartTrackingRefBased/>
  <w15:docId w15:val="{C74D1636-73DB-4C2A-BE8E-88B7B5BD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F8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5F8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F85F8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2019-02-12T10:00:00Z</dcterms:created>
  <dcterms:modified xsi:type="dcterms:W3CDTF">2019-02-12T10:02:00Z</dcterms:modified>
</cp:coreProperties>
</file>