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345" w:rsidRDefault="006E0345" w:rsidP="006E0345"/>
    <w:tbl>
      <w:tblPr>
        <w:tblW w:w="0" w:type="auto"/>
        <w:tblInd w:w="-41" w:type="dxa"/>
        <w:tblLayout w:type="fixed"/>
        <w:tblCellMar>
          <w:left w:w="0" w:type="dxa"/>
          <w:right w:w="10" w:type="dxa"/>
        </w:tblCellMar>
        <w:tblLook w:val="0000" w:firstRow="0" w:lastRow="0" w:firstColumn="0" w:lastColumn="0" w:noHBand="0" w:noVBand="0"/>
      </w:tblPr>
      <w:tblGrid>
        <w:gridCol w:w="4787"/>
        <w:gridCol w:w="5065"/>
      </w:tblGrid>
      <w:tr w:rsidR="006E0345" w:rsidTr="005F294A">
        <w:tc>
          <w:tcPr>
            <w:tcW w:w="98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6E0345" w:rsidRDefault="006E0345" w:rsidP="005F294A">
            <w:pPr>
              <w:pStyle w:val="Zawartotabeli"/>
              <w:snapToGrid w:val="0"/>
              <w:spacing w:line="100" w:lineRule="atLeast"/>
              <w:jc w:val="center"/>
            </w:pPr>
            <w:r>
              <w:rPr>
                <w:b/>
                <w:bCs/>
                <w:sz w:val="22"/>
                <w:szCs w:val="22"/>
                <w:lang w:val="pl-PL"/>
              </w:rPr>
              <w:t xml:space="preserve">Decyzje i postanowienia </w:t>
            </w:r>
          </w:p>
        </w:tc>
      </w:tr>
      <w:tr w:rsidR="006E0345" w:rsidTr="005F294A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rPr>
          <w:trHeight w:val="451"/>
        </w:trPr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6E0345" w:rsidRDefault="006E0345" w:rsidP="005F294A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Numer wpisu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6E0345" w:rsidRDefault="006E0345" w:rsidP="005F294A">
            <w:pPr>
              <w:pStyle w:val="Zawartotabeli"/>
              <w:snapToGrid w:val="0"/>
              <w:spacing w:line="100" w:lineRule="atLeast"/>
              <w:jc w:val="center"/>
            </w:pPr>
            <w:r>
              <w:rPr>
                <w:b/>
                <w:bCs/>
                <w:sz w:val="22"/>
                <w:szCs w:val="22"/>
                <w:lang w:val="pl-PL"/>
              </w:rPr>
              <w:t>B-</w:t>
            </w:r>
            <w:r>
              <w:rPr>
                <w:b/>
                <w:bCs/>
                <w:sz w:val="22"/>
                <w:szCs w:val="22"/>
                <w:lang w:val="pl-PL"/>
              </w:rPr>
              <w:t>9</w:t>
            </w:r>
            <w:r>
              <w:rPr>
                <w:b/>
                <w:bCs/>
                <w:sz w:val="22"/>
                <w:szCs w:val="22"/>
                <w:lang w:val="pl-PL"/>
              </w:rPr>
              <w:t>/19</w:t>
            </w:r>
          </w:p>
        </w:tc>
      </w:tr>
      <w:tr w:rsidR="006E0345" w:rsidTr="005F294A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6E0345" w:rsidRDefault="006E0345" w:rsidP="005F294A">
            <w:pPr>
              <w:pStyle w:val="Zawartotabeli"/>
              <w:snapToGrid w:val="0"/>
              <w:spacing w:line="100" w:lineRule="atLeas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Zakres przedmiotowy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decyzji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 xml:space="preserve">/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postanowienia </w:t>
            </w:r>
          </w:p>
          <w:p w:rsidR="006E0345" w:rsidRDefault="006E0345" w:rsidP="005F294A">
            <w:pPr>
              <w:pStyle w:val="Zawartotabeli"/>
              <w:spacing w:line="100" w:lineRule="atLeast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6E0345" w:rsidRDefault="006E0345" w:rsidP="005F294A">
            <w:pPr>
              <w:pStyle w:val="Standard"/>
              <w:snapToGrid w:val="0"/>
              <w:spacing w:line="276" w:lineRule="auto"/>
              <w:ind w:hanging="85"/>
              <w:jc w:val="both"/>
              <w:rPr>
                <w:rFonts w:eastAsia="Arial Unicode MS" w:cs="Tahoma"/>
                <w:color w:val="00000A"/>
                <w:sz w:val="22"/>
                <w:szCs w:val="22"/>
                <w:lang w:val="pl-PL"/>
              </w:rPr>
            </w:pPr>
            <w:r>
              <w:rPr>
                <w:rFonts w:eastAsia="Arial Unicode MS" w:cs="Tahoma"/>
                <w:color w:val="00000A"/>
                <w:sz w:val="22"/>
                <w:szCs w:val="22"/>
                <w:lang w:val="pl-PL"/>
              </w:rPr>
              <w:t xml:space="preserve">Postanowienie </w:t>
            </w:r>
            <w:r>
              <w:rPr>
                <w:rFonts w:eastAsia="Arial Unicode MS" w:cs="Tahoma"/>
                <w:color w:val="00000A"/>
                <w:sz w:val="22"/>
                <w:szCs w:val="22"/>
                <w:lang w:val="pl-PL"/>
              </w:rPr>
              <w:t xml:space="preserve">o podjęciu </w:t>
            </w:r>
            <w:r>
              <w:rPr>
                <w:rFonts w:eastAsia="Arial Unicode MS" w:cs="Tahoma"/>
                <w:color w:val="00000A"/>
                <w:sz w:val="22"/>
                <w:szCs w:val="22"/>
                <w:lang w:val="pl-PL"/>
              </w:rPr>
              <w:t>postępowani</w:t>
            </w:r>
            <w:r>
              <w:rPr>
                <w:rFonts w:eastAsia="Arial Unicode MS" w:cs="Tahoma"/>
                <w:color w:val="00000A"/>
                <w:sz w:val="22"/>
                <w:szCs w:val="22"/>
                <w:lang w:val="pl-PL"/>
              </w:rPr>
              <w:t>a</w:t>
            </w:r>
            <w:r>
              <w:rPr>
                <w:rFonts w:eastAsia="Arial Unicode MS" w:cs="Tahoma"/>
                <w:color w:val="00000A"/>
                <w:sz w:val="22"/>
                <w:szCs w:val="22"/>
                <w:lang w:val="pl-PL"/>
              </w:rPr>
              <w:t xml:space="preserve"> w sprawie wydania decyzji o środowiskowych uwarunkowaniach dla przedsięwzięcia polegającego na: </w:t>
            </w:r>
            <w:r w:rsidRPr="00E167DB">
              <w:rPr>
                <w:sz w:val="22"/>
                <w:szCs w:val="22"/>
              </w:rPr>
              <w:t>„</w:t>
            </w:r>
            <w:proofErr w:type="spellStart"/>
            <w:r w:rsidRPr="00E167DB">
              <w:rPr>
                <w:sz w:val="22"/>
                <w:szCs w:val="22"/>
              </w:rPr>
              <w:t>Budowie</w:t>
            </w:r>
            <w:proofErr w:type="spellEnd"/>
            <w:r w:rsidRPr="00E167DB">
              <w:rPr>
                <w:sz w:val="22"/>
                <w:szCs w:val="22"/>
              </w:rPr>
              <w:t xml:space="preserve"> </w:t>
            </w:r>
            <w:proofErr w:type="spellStart"/>
            <w:r w:rsidRPr="00E167DB">
              <w:rPr>
                <w:sz w:val="22"/>
                <w:szCs w:val="22"/>
              </w:rPr>
              <w:t>farmy</w:t>
            </w:r>
            <w:proofErr w:type="spellEnd"/>
            <w:r w:rsidRPr="00E167DB">
              <w:rPr>
                <w:sz w:val="22"/>
                <w:szCs w:val="22"/>
              </w:rPr>
              <w:t xml:space="preserve"> </w:t>
            </w:r>
            <w:proofErr w:type="spellStart"/>
            <w:r w:rsidRPr="00E167DB">
              <w:rPr>
                <w:sz w:val="22"/>
                <w:szCs w:val="22"/>
              </w:rPr>
              <w:t>fotowoltaicznej</w:t>
            </w:r>
            <w:proofErr w:type="spellEnd"/>
            <w:r w:rsidRPr="00E167DB">
              <w:rPr>
                <w:sz w:val="22"/>
                <w:szCs w:val="22"/>
              </w:rPr>
              <w:t xml:space="preserve"> </w:t>
            </w:r>
            <w:r w:rsidRPr="005A5DE5">
              <w:t xml:space="preserve">o </w:t>
            </w:r>
            <w:proofErr w:type="spellStart"/>
            <w:r w:rsidRPr="005A5DE5">
              <w:t>mocy</w:t>
            </w:r>
            <w:proofErr w:type="spellEnd"/>
            <w:r w:rsidRPr="005A5DE5">
              <w:t xml:space="preserve"> do 25 MW ze </w:t>
            </w:r>
            <w:proofErr w:type="spellStart"/>
            <w:r w:rsidRPr="005A5DE5">
              <w:t>stacją</w:t>
            </w:r>
            <w:proofErr w:type="spellEnd"/>
            <w:r w:rsidRPr="005A5DE5">
              <w:t xml:space="preserve"> </w:t>
            </w:r>
            <w:proofErr w:type="spellStart"/>
            <w:r w:rsidRPr="005A5DE5">
              <w:t>transformatorową</w:t>
            </w:r>
            <w:proofErr w:type="spellEnd"/>
            <w:r w:rsidRPr="005A5DE5">
              <w:t xml:space="preserve"> SN/WN, </w:t>
            </w:r>
            <w:proofErr w:type="spellStart"/>
            <w:r w:rsidRPr="005A5DE5">
              <w:t>stacjami</w:t>
            </w:r>
            <w:proofErr w:type="spellEnd"/>
            <w:r w:rsidRPr="005A5DE5">
              <w:t xml:space="preserve"> </w:t>
            </w:r>
            <w:proofErr w:type="spellStart"/>
            <w:r w:rsidRPr="005A5DE5">
              <w:t>nn</w:t>
            </w:r>
            <w:proofErr w:type="spellEnd"/>
            <w:r w:rsidRPr="005A5DE5">
              <w:t xml:space="preserve">/SN </w:t>
            </w:r>
            <w:proofErr w:type="spellStart"/>
            <w:r w:rsidRPr="005A5DE5">
              <w:t>oraz</w:t>
            </w:r>
            <w:proofErr w:type="spellEnd"/>
            <w:r w:rsidRPr="005A5DE5">
              <w:t xml:space="preserve"> </w:t>
            </w:r>
            <w:proofErr w:type="spellStart"/>
            <w:r w:rsidRPr="005A5DE5">
              <w:t>infrastrukturą</w:t>
            </w:r>
            <w:proofErr w:type="spellEnd"/>
            <w:r w:rsidRPr="005A5DE5">
              <w:t xml:space="preserve"> </w:t>
            </w:r>
            <w:proofErr w:type="spellStart"/>
            <w:r w:rsidRPr="005A5DE5">
              <w:t>towarzyszącą</w:t>
            </w:r>
            <w:proofErr w:type="spellEnd"/>
            <w:r w:rsidRPr="005A5DE5">
              <w:t xml:space="preserve"> </w:t>
            </w:r>
            <w:proofErr w:type="spellStart"/>
            <w:r w:rsidRPr="005A5DE5">
              <w:t>na</w:t>
            </w:r>
            <w:proofErr w:type="spellEnd"/>
            <w:r w:rsidRPr="005A5DE5">
              <w:t xml:space="preserve"> </w:t>
            </w:r>
            <w:proofErr w:type="spellStart"/>
            <w:r w:rsidRPr="005A5DE5">
              <w:t>działce</w:t>
            </w:r>
            <w:proofErr w:type="spellEnd"/>
            <w:r w:rsidRPr="005A5DE5">
              <w:t xml:space="preserve"> nr 298/11, </w:t>
            </w:r>
            <w:proofErr w:type="spellStart"/>
            <w:r w:rsidRPr="005A5DE5">
              <w:t>obręb</w:t>
            </w:r>
            <w:proofErr w:type="spellEnd"/>
            <w:r w:rsidRPr="005A5DE5">
              <w:t xml:space="preserve"> </w:t>
            </w:r>
            <w:proofErr w:type="spellStart"/>
            <w:r w:rsidRPr="005A5DE5">
              <w:t>Szyleny</w:t>
            </w:r>
            <w:proofErr w:type="spellEnd"/>
            <w:r w:rsidRPr="005A5DE5">
              <w:t xml:space="preserve">, </w:t>
            </w:r>
            <w:proofErr w:type="spellStart"/>
            <w:r w:rsidRPr="005A5DE5">
              <w:t>gmina</w:t>
            </w:r>
            <w:proofErr w:type="spellEnd"/>
            <w:r w:rsidRPr="005A5DE5">
              <w:t xml:space="preserve"> Braniewo</w:t>
            </w:r>
          </w:p>
        </w:tc>
      </w:tr>
      <w:tr w:rsidR="006E0345" w:rsidTr="005F294A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6E0345" w:rsidRDefault="006E0345" w:rsidP="005F294A">
            <w:pPr>
              <w:pStyle w:val="Zawartotabeli"/>
              <w:snapToGrid w:val="0"/>
              <w:spacing w:line="100" w:lineRule="atLeast"/>
              <w:jc w:val="both"/>
              <w:rPr>
                <w:rFonts w:eastAsia="Arial Unicode MS"/>
                <w:color w:val="00000A"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Znak sprawy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6E0345" w:rsidRDefault="006E0345" w:rsidP="005F294A">
            <w:pPr>
              <w:snapToGrid w:val="0"/>
              <w:spacing w:line="360" w:lineRule="auto"/>
              <w:jc w:val="both"/>
            </w:pPr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</w:rPr>
              <w:t>WGK.6220.6.2019.DP</w:t>
            </w:r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</w:rPr>
              <w:tab/>
            </w:r>
          </w:p>
        </w:tc>
      </w:tr>
      <w:tr w:rsidR="006E0345" w:rsidTr="005F294A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6E0345" w:rsidRDefault="006E0345" w:rsidP="005F294A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Data i miejsce wydania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6E0345" w:rsidRDefault="006E0345" w:rsidP="005F294A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.2019 r.  Braniewo</w:t>
            </w:r>
          </w:p>
        </w:tc>
      </w:tr>
      <w:tr w:rsidR="006E0345" w:rsidTr="005F294A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6E0345" w:rsidRDefault="006E0345" w:rsidP="005F294A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strike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Nazwa organu, który wydał decyzję</w:t>
            </w:r>
            <w:r>
              <w:rPr>
                <w:b/>
                <w:bCs/>
                <w:sz w:val="22"/>
                <w:szCs w:val="22"/>
                <w:lang w:val="pl-PL"/>
              </w:rPr>
              <w:t>/</w:t>
            </w:r>
            <w:r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pl-PL"/>
              </w:rPr>
              <w:t>postanowienie</w:t>
            </w:r>
          </w:p>
          <w:p w:rsidR="006E0345" w:rsidRDefault="006E0345" w:rsidP="005F294A">
            <w:pPr>
              <w:pStyle w:val="Zawartotabeli"/>
              <w:spacing w:line="100" w:lineRule="atLeast"/>
              <w:rPr>
                <w:b/>
                <w:bCs/>
                <w:strike/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6E0345" w:rsidRDefault="006E0345" w:rsidP="005F294A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rFonts w:eastAsia="Times New Roman"/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Wójt Gminy Braniewo</w:t>
            </w:r>
          </w:p>
          <w:p w:rsidR="006E0345" w:rsidRDefault="006E0345" w:rsidP="005F294A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</w:p>
        </w:tc>
      </w:tr>
      <w:tr w:rsidR="006E0345" w:rsidTr="005F294A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6E0345" w:rsidRDefault="006E0345" w:rsidP="005F294A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Nazwa podmiotu, którego decyzja</w:t>
            </w:r>
            <w:r>
              <w:rPr>
                <w:b/>
                <w:bCs/>
                <w:sz w:val="22"/>
                <w:szCs w:val="22"/>
                <w:lang w:val="pl-PL"/>
              </w:rPr>
              <w:t>/ postanowienie</w:t>
            </w:r>
            <w:r>
              <w:rPr>
                <w:sz w:val="22"/>
                <w:szCs w:val="22"/>
                <w:lang w:val="pl-PL"/>
              </w:rPr>
              <w:t xml:space="preserve"> dotyczy</w:t>
            </w:r>
          </w:p>
          <w:p w:rsidR="006E0345" w:rsidRDefault="006E0345" w:rsidP="005F294A">
            <w:pPr>
              <w:pStyle w:val="Zawartotabeli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6E0345" w:rsidRDefault="006E0345" w:rsidP="005F294A">
            <w:pPr>
              <w:pStyle w:val="Standarduser"/>
              <w:snapToGrid w:val="0"/>
              <w:rPr>
                <w:rFonts w:eastAsia="Arial Unicode MS" w:cs="Tahoma"/>
                <w:sz w:val="22"/>
                <w:szCs w:val="22"/>
                <w:lang w:val="pl-PL"/>
              </w:rPr>
            </w:pPr>
            <w:proofErr w:type="spellStart"/>
            <w:r w:rsidRPr="00D35361">
              <w:rPr>
                <w:sz w:val="22"/>
                <w:szCs w:val="22"/>
              </w:rPr>
              <w:t>Inwestor</w:t>
            </w:r>
            <w:proofErr w:type="spellEnd"/>
            <w:r w:rsidRPr="00D35361">
              <w:rPr>
                <w:sz w:val="22"/>
                <w:szCs w:val="22"/>
              </w:rPr>
              <w:t xml:space="preserve">: </w:t>
            </w:r>
            <w:r w:rsidRPr="00D35361">
              <w:rPr>
                <w:rFonts w:eastAsia="Arial Unicode MS" w:cs="Tahoma"/>
                <w:color w:val="00000A"/>
                <w:sz w:val="22"/>
                <w:szCs w:val="22"/>
              </w:rPr>
              <w:t xml:space="preserve">P&amp;A Solar Energy Sp. z </w:t>
            </w:r>
            <w:proofErr w:type="spellStart"/>
            <w:r w:rsidRPr="00D35361">
              <w:rPr>
                <w:rFonts w:eastAsia="Arial Unicode MS" w:cs="Tahoma"/>
                <w:color w:val="00000A"/>
                <w:sz w:val="22"/>
                <w:szCs w:val="22"/>
              </w:rPr>
              <w:t>o.o</w:t>
            </w:r>
            <w:proofErr w:type="spellEnd"/>
            <w:r w:rsidRPr="00D35361">
              <w:rPr>
                <w:rFonts w:eastAsia="Arial Unicode MS" w:cs="Tahoma"/>
                <w:color w:val="00000A"/>
                <w:sz w:val="22"/>
                <w:szCs w:val="22"/>
              </w:rPr>
              <w:t>.</w:t>
            </w:r>
            <w:r>
              <w:rPr>
                <w:rFonts w:eastAsia="Arial Unicode MS" w:cs="Tahoma"/>
                <w:color w:val="00000A"/>
                <w:sz w:val="22"/>
                <w:szCs w:val="22"/>
              </w:rPr>
              <w:t xml:space="preserve"> w </w:t>
            </w:r>
            <w:proofErr w:type="spellStart"/>
            <w:r>
              <w:rPr>
                <w:rFonts w:eastAsia="Arial Unicode MS" w:cs="Tahoma"/>
                <w:color w:val="00000A"/>
                <w:sz w:val="22"/>
                <w:szCs w:val="22"/>
              </w:rPr>
              <w:t>Warszawie</w:t>
            </w:r>
            <w:proofErr w:type="spellEnd"/>
            <w:r>
              <w:rPr>
                <w:rFonts w:eastAsia="Arial Unicode MS" w:cs="Tahoma"/>
                <w:color w:val="00000A"/>
                <w:sz w:val="22"/>
                <w:szCs w:val="22"/>
              </w:rPr>
              <w:t xml:space="preserve">,  </w:t>
            </w:r>
            <w:r>
              <w:rPr>
                <w:rFonts w:eastAsia="Arial Unicode MS" w:cs="Tahoma"/>
                <w:sz w:val="22"/>
                <w:szCs w:val="22"/>
                <w:lang w:val="pl-PL"/>
              </w:rPr>
              <w:t>ul. Modlińska</w:t>
            </w:r>
          </w:p>
          <w:p w:rsidR="006E0345" w:rsidRPr="00D35361" w:rsidRDefault="006E0345" w:rsidP="005F294A">
            <w:pPr>
              <w:snapToGrid w:val="0"/>
              <w:rPr>
                <w:sz w:val="22"/>
                <w:szCs w:val="22"/>
              </w:rPr>
            </w:pPr>
          </w:p>
        </w:tc>
      </w:tr>
      <w:tr w:rsidR="006E0345" w:rsidTr="005F294A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6E0345" w:rsidRDefault="006E0345" w:rsidP="005F294A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 xml:space="preserve">Numer wpisu wniosku dotyczącego decyzji/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postanowienia 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6E0345" w:rsidRDefault="006E0345" w:rsidP="005F294A">
            <w:pPr>
              <w:pStyle w:val="Zawartotabeli"/>
              <w:snapToGrid w:val="0"/>
              <w:spacing w:line="100" w:lineRule="atLeast"/>
              <w:jc w:val="both"/>
            </w:pPr>
            <w:r>
              <w:t>A-2/19</w:t>
            </w:r>
          </w:p>
        </w:tc>
      </w:tr>
      <w:tr w:rsidR="006E0345" w:rsidTr="005F294A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6E0345" w:rsidRDefault="006E0345" w:rsidP="005F294A">
            <w:pPr>
              <w:pStyle w:val="Zawartotabeli"/>
              <w:snapToGrid w:val="0"/>
              <w:spacing w:line="100" w:lineRule="atLeas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Miejsce przechowywania (nazwa instytucji, nazwa komórki organizacyjnej, numer pokoju, numer telefonu kontaktowego)</w:t>
            </w:r>
          </w:p>
          <w:p w:rsidR="006E0345" w:rsidRDefault="006E0345" w:rsidP="005F294A">
            <w:pPr>
              <w:pStyle w:val="Zawartotabeli"/>
              <w:spacing w:line="100" w:lineRule="atLeast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6E0345" w:rsidRDefault="006E0345" w:rsidP="005F294A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Urząd Gminy Braniewo</w:t>
            </w:r>
          </w:p>
          <w:p w:rsidR="006E0345" w:rsidRDefault="006E0345" w:rsidP="005F294A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Wydział Gospodarki Komunalnej</w:t>
            </w:r>
          </w:p>
          <w:p w:rsidR="006E0345" w:rsidRDefault="006E0345" w:rsidP="005F294A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 xml:space="preserve">Stanowisko </w:t>
            </w:r>
            <w:proofErr w:type="spellStart"/>
            <w:r>
              <w:rPr>
                <w:sz w:val="22"/>
                <w:szCs w:val="22"/>
                <w:lang w:val="pl-PL"/>
              </w:rPr>
              <w:t>ds</w:t>
            </w:r>
            <w:proofErr w:type="spellEnd"/>
            <w:r>
              <w:rPr>
                <w:sz w:val="22"/>
                <w:szCs w:val="22"/>
                <w:lang w:val="pl-PL"/>
              </w:rPr>
              <w:t xml:space="preserve"> ochrony środowiska</w:t>
            </w:r>
          </w:p>
        </w:tc>
      </w:tr>
      <w:tr w:rsidR="006E0345" w:rsidTr="005F294A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6E0345" w:rsidRDefault="006E0345" w:rsidP="005F294A">
            <w:pPr>
              <w:pStyle w:val="Zawartotabeli"/>
              <w:snapToGrid w:val="0"/>
              <w:spacing w:line="100" w:lineRule="atLeas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Informacja, czy decyzja / postanowienie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jest ostateczne oraz adnotacje o ewentualnym wstrzymaniu wykonania  decyzji / postanowienia lub o dokonanych w nich zmianach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6E0345" w:rsidRDefault="006E0345" w:rsidP="005F294A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>-</w:t>
            </w:r>
          </w:p>
        </w:tc>
      </w:tr>
      <w:tr w:rsidR="006E0345" w:rsidTr="005F294A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6E0345" w:rsidRDefault="006E0345" w:rsidP="005F294A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Zastrzeżenia dotyczące nieudostępniania informacji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6E0345" w:rsidRDefault="006E0345" w:rsidP="005F294A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>brak</w:t>
            </w:r>
          </w:p>
        </w:tc>
      </w:tr>
      <w:tr w:rsidR="006E0345" w:rsidTr="005F294A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6E0345" w:rsidRDefault="006E0345" w:rsidP="005F294A">
            <w:pPr>
              <w:pStyle w:val="Zawartotabeli"/>
              <w:snapToGrid w:val="0"/>
              <w:spacing w:line="100" w:lineRule="atLeas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Numery innych kart dotyczących podmiotu, którego dotyczy decyzja /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postanowienie </w:t>
            </w:r>
          </w:p>
          <w:p w:rsidR="006E0345" w:rsidRDefault="006E0345" w:rsidP="005F294A">
            <w:pPr>
              <w:pStyle w:val="Zawartotabeli"/>
              <w:spacing w:line="100" w:lineRule="atLeast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6E0345" w:rsidRDefault="006E0345" w:rsidP="005F294A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>A-2/19, B-3/19</w:t>
            </w:r>
            <w:r>
              <w:rPr>
                <w:sz w:val="22"/>
                <w:szCs w:val="22"/>
                <w:lang w:val="pl-PL"/>
              </w:rPr>
              <w:t>, B-4/19</w:t>
            </w:r>
            <w:bookmarkStart w:id="0" w:name="_GoBack"/>
            <w:bookmarkEnd w:id="0"/>
          </w:p>
        </w:tc>
      </w:tr>
      <w:tr w:rsidR="006E0345" w:rsidTr="005F294A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6E0345" w:rsidRDefault="006E0345" w:rsidP="005F294A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Uwagi</w:t>
            </w:r>
          </w:p>
          <w:p w:rsidR="006E0345" w:rsidRDefault="006E0345" w:rsidP="005F294A">
            <w:pPr>
              <w:pStyle w:val="Zawartotabeli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6E0345" w:rsidRDefault="006E0345" w:rsidP="005F294A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>brak</w:t>
            </w:r>
          </w:p>
        </w:tc>
      </w:tr>
    </w:tbl>
    <w:p w:rsidR="006E0345" w:rsidRDefault="006E0345" w:rsidP="006E0345"/>
    <w:p w:rsidR="006E0345" w:rsidRDefault="006E0345" w:rsidP="006E0345"/>
    <w:p w:rsidR="006E0345" w:rsidRDefault="006E0345" w:rsidP="006E0345"/>
    <w:p w:rsidR="006E0345" w:rsidRDefault="006E0345" w:rsidP="006E0345"/>
    <w:p w:rsidR="00E37677" w:rsidRDefault="00E37677"/>
    <w:sectPr w:rsidR="00E37677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345"/>
    <w:rsid w:val="006E0345"/>
    <w:rsid w:val="00E3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57803"/>
  <w15:chartTrackingRefBased/>
  <w15:docId w15:val="{5FAC9F58-FE98-4A4F-B7E5-3FF46618A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E0345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E0345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eastAsia="zh-CN" w:bidi="en-US"/>
    </w:rPr>
  </w:style>
  <w:style w:type="paragraph" w:customStyle="1" w:styleId="Zawartotabeli">
    <w:name w:val="Zawartość tabeli"/>
    <w:basedOn w:val="Standard"/>
    <w:rsid w:val="006E0345"/>
    <w:pPr>
      <w:suppressLineNumbers/>
    </w:pPr>
  </w:style>
  <w:style w:type="paragraph" w:customStyle="1" w:styleId="Standarduser">
    <w:name w:val="Standard (user)"/>
    <w:rsid w:val="006E034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3"/>
      <w:sz w:val="24"/>
      <w:szCs w:val="24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2019-09-23T08:59:00Z</dcterms:created>
  <dcterms:modified xsi:type="dcterms:W3CDTF">2019-09-23T09:04:00Z</dcterms:modified>
</cp:coreProperties>
</file>