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0F1A62" w:rsidTr="00F50250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 w:rsidR="006643C1">
              <w:rPr>
                <w:b/>
                <w:bCs/>
              </w:rPr>
              <w:t>7</w:t>
            </w:r>
            <w:r>
              <w:rPr>
                <w:b/>
                <w:bCs/>
              </w:rPr>
              <w:t>/19</w:t>
            </w:r>
          </w:p>
        </w:tc>
      </w:tr>
      <w:tr w:rsidR="000F1A62" w:rsidRPr="00237F48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0F1A62" w:rsidRDefault="000F1A62" w:rsidP="00F50250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Pr="002A2145" w:rsidRDefault="000F1A62" w:rsidP="00F50250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2A214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2A214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6643C1" w:rsidRDefault="000F1A62" w:rsidP="00F50250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„Budowie instalacji fotowoltaicznej</w:t>
            </w:r>
            <w:r w:rsidR="006643C1"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 na terenie działki o nr </w:t>
            </w:r>
            <w:proofErr w:type="spellStart"/>
            <w:r w:rsidR="006643C1"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ewid</w:t>
            </w:r>
            <w:proofErr w:type="spellEnd"/>
            <w:r w:rsidR="006643C1"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. 179, obręb Gronowo, położonej w gminie Braniewo” powiat braniewski, woj. warmińsko-mazurskie</w:t>
            </w:r>
          </w:p>
          <w:p w:rsidR="000F1A62" w:rsidRPr="00237F48" w:rsidRDefault="000F1A62" w:rsidP="00F50250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 w:rsidR="006643C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>: 2</w:t>
            </w:r>
            <w:r w:rsidR="006643C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.10.2019 r., </w:t>
            </w:r>
            <w:proofErr w:type="spellStart"/>
            <w:r>
              <w:rPr>
                <w:sz w:val="22"/>
                <w:szCs w:val="22"/>
              </w:rPr>
              <w:t>przekazano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stanowisko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6643C1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.1</w:t>
            </w:r>
            <w:r w:rsidR="006643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.2019 r.,</w:t>
            </w:r>
          </w:p>
          <w:p w:rsidR="000F1A62" w:rsidRDefault="000F1A62" w:rsidP="00F50250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643C1" w:rsidRDefault="006643C1" w:rsidP="00F50250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="000F1A6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6643C1" w:rsidRDefault="006643C1" w:rsidP="00F50250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</w:rPr>
              <w:t xml:space="preserve">Ul. </w:t>
            </w:r>
            <w:proofErr w:type="spellStart"/>
            <w:r>
              <w:rPr>
                <w:sz w:val="22"/>
                <w:szCs w:val="22"/>
              </w:rPr>
              <w:t>Chmielna</w:t>
            </w:r>
            <w:proofErr w:type="spellEnd"/>
            <w:r>
              <w:rPr>
                <w:sz w:val="22"/>
                <w:szCs w:val="22"/>
              </w:rPr>
              <w:t xml:space="preserve"> 132/134, 00-805 Warszawa</w:t>
            </w:r>
            <w:r w:rsidR="000F1A62"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</w:p>
          <w:p w:rsidR="006643C1" w:rsidRDefault="006643C1" w:rsidP="00F50250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REGON: </w:t>
            </w:r>
            <w:bookmarkStart w:id="0" w:name="_GoBack"/>
            <w:bookmarkEnd w:id="0"/>
            <w:r>
              <w:t>0000645619</w:t>
            </w:r>
          </w:p>
          <w:p w:rsidR="006643C1" w:rsidRDefault="006643C1" w:rsidP="00F50250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</w:p>
          <w:p w:rsidR="000F1A62" w:rsidRDefault="000F1A62" w:rsidP="006643C1">
            <w:pPr>
              <w:pStyle w:val="Standarduser"/>
              <w:snapToGrid w:val="0"/>
            </w:pP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0F1A62" w:rsidRDefault="000F1A62" w:rsidP="00F50250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0F1A62" w:rsidRDefault="000F1A62" w:rsidP="00F50250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0F1A62" w:rsidRDefault="000F1A62" w:rsidP="00F50250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0F1A62" w:rsidTr="00F50250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0F1A62" w:rsidRDefault="000F1A62" w:rsidP="00F50250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0F1A62" w:rsidRDefault="000F1A62" w:rsidP="000F1A62"/>
    <w:p w:rsidR="000F1A62" w:rsidRDefault="000F1A62" w:rsidP="000F1A62"/>
    <w:p w:rsidR="000F1A62" w:rsidRDefault="000F1A62" w:rsidP="000F1A62"/>
    <w:p w:rsidR="00A37726" w:rsidRDefault="00A37726"/>
    <w:sectPr w:rsidR="00A37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62"/>
    <w:rsid w:val="000F1A62"/>
    <w:rsid w:val="006643C1"/>
    <w:rsid w:val="00A37726"/>
    <w:rsid w:val="00D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912D"/>
  <w15:chartTrackingRefBased/>
  <w15:docId w15:val="{75B5CB34-7EF2-4E22-A15D-80ABDD5B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A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F1A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0F1A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0F1A62"/>
    <w:pPr>
      <w:suppressLineNumbers/>
    </w:pPr>
  </w:style>
  <w:style w:type="paragraph" w:styleId="NormalnyWeb">
    <w:name w:val="Normal (Web)"/>
    <w:basedOn w:val="Standarduser"/>
    <w:rsid w:val="000F1A62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2019-11-13T08:24:00Z</dcterms:created>
  <dcterms:modified xsi:type="dcterms:W3CDTF">2019-11-13T08:48:00Z</dcterms:modified>
</cp:coreProperties>
</file>