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4E" w:rsidRPr="009640E2" w:rsidRDefault="009640E2" w:rsidP="007F22B7">
      <w:pPr>
        <w:pStyle w:val="NormalnyWeb"/>
        <w:pageBreakBefore/>
        <w:spacing w:before="0" w:beforeAutospacing="0" w:after="0"/>
        <w:jc w:val="both"/>
        <w:rPr>
          <w:color w:val="FF0000"/>
        </w:rPr>
      </w:pPr>
      <w:r>
        <w:rPr>
          <w:b/>
          <w:bCs/>
          <w:color w:val="FF0000"/>
        </w:rPr>
        <w:t xml:space="preserve">     </w:t>
      </w:r>
      <w:r w:rsidR="00876A4E" w:rsidRPr="009640E2">
        <w:rPr>
          <w:b/>
          <w:bCs/>
          <w:color w:val="FF0000"/>
        </w:rPr>
        <w:t>PRZEWODNICZĄCY</w:t>
      </w:r>
    </w:p>
    <w:p w:rsidR="007F22B7" w:rsidRPr="009640E2" w:rsidRDefault="002214B9" w:rsidP="008261C4">
      <w:pPr>
        <w:pStyle w:val="NormalnyWeb"/>
        <w:spacing w:before="0" w:beforeAutospacing="0" w:after="0"/>
        <w:jc w:val="both"/>
        <w:rPr>
          <w:color w:val="FF0000"/>
        </w:rPr>
      </w:pPr>
      <w:r>
        <w:rPr>
          <w:b/>
          <w:bCs/>
          <w:color w:val="FF0000"/>
        </w:rPr>
        <w:t xml:space="preserve">         </w:t>
      </w:r>
      <w:r w:rsidR="00876A4E" w:rsidRPr="009640E2">
        <w:rPr>
          <w:b/>
          <w:bCs/>
          <w:color w:val="FF0000"/>
        </w:rPr>
        <w:t>RAD</w:t>
      </w:r>
      <w:r>
        <w:rPr>
          <w:b/>
          <w:bCs/>
          <w:color w:val="FF0000"/>
        </w:rPr>
        <w:t>Y</w:t>
      </w:r>
      <w:r w:rsidR="00876A4E" w:rsidRPr="009640E2">
        <w:rPr>
          <w:b/>
          <w:bCs/>
          <w:color w:val="FF0000"/>
        </w:rPr>
        <w:t xml:space="preserve"> GMINY </w:t>
      </w:r>
    </w:p>
    <w:p w:rsidR="007F22B7" w:rsidRDefault="00451C27" w:rsidP="008261C4">
      <w:pPr>
        <w:pStyle w:val="NormalnyWeb"/>
        <w:spacing w:after="0" w:line="360" w:lineRule="auto"/>
        <w:rPr>
          <w:b/>
          <w:bCs/>
          <w:color w:val="111111"/>
        </w:rPr>
      </w:pPr>
      <w:r>
        <w:rPr>
          <w:b/>
          <w:bCs/>
          <w:color w:val="111111"/>
        </w:rPr>
        <w:t>OR.0002.</w:t>
      </w:r>
      <w:r w:rsidR="009D027D">
        <w:rPr>
          <w:b/>
          <w:bCs/>
          <w:color w:val="111111"/>
        </w:rPr>
        <w:t>2</w:t>
      </w:r>
      <w:r w:rsidR="00704EB5">
        <w:rPr>
          <w:b/>
          <w:bCs/>
          <w:color w:val="111111"/>
        </w:rPr>
        <w:t>3</w:t>
      </w:r>
      <w:r w:rsidR="009C3227">
        <w:rPr>
          <w:b/>
          <w:bCs/>
          <w:color w:val="111111"/>
        </w:rPr>
        <w:t>.20</w:t>
      </w:r>
      <w:r w:rsidR="00B35482">
        <w:rPr>
          <w:b/>
          <w:bCs/>
          <w:color w:val="111111"/>
        </w:rPr>
        <w:t>2</w:t>
      </w:r>
      <w:r w:rsidR="003D70C7">
        <w:rPr>
          <w:b/>
          <w:bCs/>
          <w:color w:val="111111"/>
        </w:rPr>
        <w:t>1</w:t>
      </w:r>
      <w:r w:rsidR="00876A4E" w:rsidRPr="00876A4E">
        <w:rPr>
          <w:b/>
          <w:bCs/>
          <w:color w:val="111111"/>
        </w:rPr>
        <w:t>.BJ</w:t>
      </w:r>
    </w:p>
    <w:p w:rsidR="00C62936" w:rsidRPr="00876A4E" w:rsidRDefault="00C62936" w:rsidP="007A2F0A">
      <w:pPr>
        <w:pStyle w:val="NormalnyWeb"/>
        <w:spacing w:after="0" w:line="360" w:lineRule="auto"/>
        <w:jc w:val="right"/>
      </w:pPr>
    </w:p>
    <w:p w:rsidR="00876A4E" w:rsidRPr="00876A4E" w:rsidRDefault="00876A4E" w:rsidP="007F22B7">
      <w:pPr>
        <w:pStyle w:val="NormalnyWeb"/>
        <w:spacing w:before="0" w:beforeAutospacing="0" w:after="0"/>
        <w:jc w:val="center"/>
      </w:pPr>
      <w:r w:rsidRPr="00876A4E">
        <w:rPr>
          <w:b/>
          <w:bCs/>
          <w:color w:val="111111"/>
        </w:rPr>
        <w:t>PORZĄDEK OBRAD</w:t>
      </w:r>
    </w:p>
    <w:p w:rsidR="00876A4E" w:rsidRPr="00876A4E" w:rsidRDefault="009D027D" w:rsidP="007F22B7">
      <w:pPr>
        <w:pStyle w:val="NormalnyWeb"/>
        <w:spacing w:before="0" w:beforeAutospacing="0" w:after="0"/>
        <w:jc w:val="center"/>
      </w:pPr>
      <w:r>
        <w:rPr>
          <w:b/>
          <w:bCs/>
          <w:color w:val="111111"/>
        </w:rPr>
        <w:t>X</w:t>
      </w:r>
      <w:r w:rsidR="00A160EE">
        <w:rPr>
          <w:b/>
          <w:bCs/>
          <w:color w:val="111111"/>
        </w:rPr>
        <w:t>X</w:t>
      </w:r>
      <w:r w:rsidR="003D70C7">
        <w:rPr>
          <w:b/>
          <w:bCs/>
          <w:color w:val="111111"/>
        </w:rPr>
        <w:t>I</w:t>
      </w:r>
      <w:r w:rsidR="00704EB5">
        <w:rPr>
          <w:b/>
          <w:bCs/>
          <w:color w:val="111111"/>
        </w:rPr>
        <w:t>I</w:t>
      </w:r>
      <w:r w:rsidR="00DF42E2">
        <w:rPr>
          <w:b/>
          <w:bCs/>
          <w:color w:val="111111"/>
        </w:rPr>
        <w:t>I</w:t>
      </w:r>
      <w:r w:rsidR="00876A4E" w:rsidRPr="00876A4E">
        <w:rPr>
          <w:b/>
          <w:bCs/>
          <w:color w:val="111111"/>
        </w:rPr>
        <w:t xml:space="preserve"> SESJI RADY GMINY BRANIEWO</w:t>
      </w:r>
    </w:p>
    <w:p w:rsidR="00876A4E" w:rsidRDefault="00876A4E" w:rsidP="007F22B7">
      <w:pPr>
        <w:pStyle w:val="NormalnyWeb"/>
        <w:spacing w:before="0" w:beforeAutospacing="0" w:after="0"/>
        <w:jc w:val="center"/>
        <w:rPr>
          <w:b/>
          <w:bCs/>
          <w:color w:val="111111"/>
        </w:rPr>
      </w:pPr>
      <w:r w:rsidRPr="00876A4E">
        <w:rPr>
          <w:b/>
          <w:bCs/>
          <w:color w:val="111111"/>
        </w:rPr>
        <w:t xml:space="preserve">DNIA </w:t>
      </w:r>
      <w:r w:rsidR="00704EB5">
        <w:rPr>
          <w:b/>
          <w:bCs/>
          <w:color w:val="111111"/>
        </w:rPr>
        <w:t>26</w:t>
      </w:r>
      <w:r w:rsidR="00D7650C">
        <w:rPr>
          <w:b/>
          <w:bCs/>
          <w:color w:val="111111"/>
        </w:rPr>
        <w:t xml:space="preserve"> </w:t>
      </w:r>
      <w:r w:rsidR="0093483C">
        <w:rPr>
          <w:b/>
          <w:bCs/>
          <w:color w:val="111111"/>
        </w:rPr>
        <w:t>LUTEGO 2021 ROKU</w:t>
      </w:r>
    </w:p>
    <w:p w:rsidR="000A2429" w:rsidRPr="00876A4E" w:rsidRDefault="000A2429" w:rsidP="007A2F0A">
      <w:pPr>
        <w:pStyle w:val="NormalnyWeb"/>
        <w:spacing w:after="0"/>
        <w:jc w:val="center"/>
      </w:pPr>
    </w:p>
    <w:p w:rsidR="000A2429" w:rsidRPr="00876A4E" w:rsidRDefault="00876A4E" w:rsidP="00A160EE">
      <w:pPr>
        <w:pStyle w:val="NormalnyWeb"/>
        <w:numPr>
          <w:ilvl w:val="0"/>
          <w:numId w:val="1"/>
        </w:numPr>
        <w:tabs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Otwarcie obrad i stwierdzenie prawomocności sesji.</w:t>
      </w:r>
    </w:p>
    <w:p w:rsidR="00876A4E" w:rsidRPr="00876A4E" w:rsidRDefault="00876A4E" w:rsidP="00A160EE">
      <w:pPr>
        <w:pStyle w:val="NormalnyWeb"/>
        <w:numPr>
          <w:ilvl w:val="0"/>
          <w:numId w:val="1"/>
        </w:numPr>
        <w:tabs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Przedstawienie i przyjęcie porządku obrad.</w:t>
      </w:r>
    </w:p>
    <w:p w:rsidR="00876A4E" w:rsidRPr="00876A4E" w:rsidRDefault="00876A4E" w:rsidP="00A160EE">
      <w:pPr>
        <w:pStyle w:val="NormalnyWeb"/>
        <w:numPr>
          <w:ilvl w:val="0"/>
          <w:numId w:val="1"/>
        </w:numPr>
        <w:tabs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Informacja Przewodniczącego Rady Gminy z prac w okresie między sesjami.</w:t>
      </w:r>
    </w:p>
    <w:p w:rsidR="009D027D" w:rsidRDefault="00876A4E" w:rsidP="009D027D">
      <w:pPr>
        <w:pStyle w:val="NormalnyWeb"/>
        <w:numPr>
          <w:ilvl w:val="0"/>
          <w:numId w:val="1"/>
        </w:numPr>
        <w:tabs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Informacja Wójta Gminy z prac w okresie między sesjami.</w:t>
      </w:r>
    </w:p>
    <w:p w:rsidR="00005D96" w:rsidRDefault="00005D96" w:rsidP="0093483C">
      <w:pPr>
        <w:pStyle w:val="NormalnyWeb"/>
        <w:numPr>
          <w:ilvl w:val="0"/>
          <w:numId w:val="1"/>
        </w:numPr>
        <w:tabs>
          <w:tab w:val="num" w:pos="0"/>
        </w:tabs>
        <w:spacing w:before="181" w:after="181"/>
        <w:ind w:left="567" w:hanging="567"/>
        <w:jc w:val="both"/>
      </w:pPr>
      <w:r>
        <w:t xml:space="preserve">Uchwała w sprawie zmiany uchwały nr 117/VIII/2020 Rady Gminy Braniewo z dnia 15 grudnia 2020 roku w sprawie uchwalenia Wieloletniej Prognozy Finansowej Gminy Braniewo na lata 2021-2025. </w:t>
      </w:r>
    </w:p>
    <w:p w:rsidR="00005D96" w:rsidRDefault="00005D96" w:rsidP="0093483C">
      <w:pPr>
        <w:pStyle w:val="NormalnyWeb"/>
        <w:numPr>
          <w:ilvl w:val="0"/>
          <w:numId w:val="1"/>
        </w:numPr>
        <w:tabs>
          <w:tab w:val="num" w:pos="0"/>
        </w:tabs>
        <w:spacing w:before="181" w:after="181"/>
        <w:ind w:left="567" w:hanging="567"/>
        <w:jc w:val="both"/>
      </w:pPr>
      <w:r>
        <w:t>Uchwała w sprawie zmiany budżetu Gminy Braniewo na 2021 rok.</w:t>
      </w:r>
    </w:p>
    <w:p w:rsidR="000C667F" w:rsidRPr="000C667F" w:rsidRDefault="00005D96" w:rsidP="0093483C">
      <w:pPr>
        <w:pStyle w:val="NormalnyWeb"/>
        <w:numPr>
          <w:ilvl w:val="0"/>
          <w:numId w:val="1"/>
        </w:numPr>
        <w:tabs>
          <w:tab w:val="num" w:pos="0"/>
        </w:tabs>
        <w:spacing w:before="181" w:after="181"/>
        <w:ind w:left="567" w:hanging="567"/>
        <w:jc w:val="both"/>
      </w:pPr>
      <w:r w:rsidRPr="000C667F">
        <w:t xml:space="preserve">Uchwała </w:t>
      </w:r>
      <w:r w:rsidR="000C667F" w:rsidRPr="000C667F">
        <w:t xml:space="preserve">w sprawie udzielenia pomocy finansowej Powiatowi Braniewskiemu z przeznaczeniem na organizację powiatowych przewozów pasażerskich o charakterze użyteczności </w:t>
      </w:r>
      <w:r w:rsidR="000C667F">
        <w:t>publicznej.</w:t>
      </w:r>
    </w:p>
    <w:p w:rsidR="00005D96" w:rsidRDefault="00005D96" w:rsidP="0093483C">
      <w:pPr>
        <w:pStyle w:val="NormalnyWeb"/>
        <w:numPr>
          <w:ilvl w:val="0"/>
          <w:numId w:val="1"/>
        </w:numPr>
        <w:tabs>
          <w:tab w:val="num" w:pos="567"/>
        </w:tabs>
        <w:spacing w:before="181" w:after="181" w:line="276" w:lineRule="auto"/>
        <w:ind w:left="567" w:hanging="567"/>
        <w:jc w:val="both"/>
      </w:pPr>
      <w:r>
        <w:t xml:space="preserve">Uchwała </w:t>
      </w:r>
      <w:r w:rsidR="000C667F" w:rsidRPr="000C667F">
        <w:t>w sprawie wyrażenia zgody na zbycie w trybie przetargowym nieruchomości rolnej niezabudowanej położonej w miejscowości Kiersy</w:t>
      </w:r>
      <w:r w:rsidR="000C667F">
        <w:t>.</w:t>
      </w:r>
    </w:p>
    <w:p w:rsidR="000C667F" w:rsidRPr="000C667F" w:rsidRDefault="000C667F" w:rsidP="0093483C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 sprawie </w:t>
      </w:r>
      <w:r w:rsidRPr="000C66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wyrażenia zgody na zawarcie w trybie bezprzetargowym, na okres dłuższy niż 3 lata, kolejnej umowy dzierżawy nieruchomości rolnej</w:t>
      </w:r>
      <w:r w:rsidRPr="000C66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położonej w miejscowości Krasnolipie</w:t>
      </w:r>
      <w:r w:rsidRPr="000C66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667F" w:rsidRDefault="000C667F" w:rsidP="0093483C">
      <w:pPr>
        <w:pStyle w:val="NormalnyWeb"/>
        <w:numPr>
          <w:ilvl w:val="0"/>
          <w:numId w:val="1"/>
        </w:numPr>
        <w:tabs>
          <w:tab w:val="num" w:pos="0"/>
        </w:tabs>
        <w:spacing w:before="181" w:after="181" w:line="276" w:lineRule="auto"/>
        <w:ind w:left="567" w:hanging="578"/>
        <w:jc w:val="both"/>
      </w:pPr>
      <w:r>
        <w:t xml:space="preserve">Uchwała w sprawie </w:t>
      </w:r>
      <w:r w:rsidRPr="000C667F">
        <w:t xml:space="preserve">wyrażenia zgody na zawarcie w trybie bezprzetargowym, na okres dłuższy niż 3 lata, kolejnej umowy dzierżawy części nieruchomości rolnej położonej w miejscowości </w:t>
      </w:r>
      <w:r w:rsidR="009640E2">
        <w:t>Lipowina</w:t>
      </w:r>
      <w:r>
        <w:t>.</w:t>
      </w:r>
    </w:p>
    <w:p w:rsidR="000C667F" w:rsidRDefault="000C667F" w:rsidP="000C667F">
      <w:pPr>
        <w:pStyle w:val="NormalnyWeb"/>
        <w:numPr>
          <w:ilvl w:val="0"/>
          <w:numId w:val="1"/>
        </w:numPr>
        <w:tabs>
          <w:tab w:val="num" w:pos="426"/>
        </w:tabs>
        <w:spacing w:before="181" w:after="181" w:line="276" w:lineRule="auto"/>
        <w:ind w:left="567" w:hanging="567"/>
        <w:jc w:val="both"/>
      </w:pPr>
      <w:r>
        <w:t xml:space="preserve">   Uchwała w sprawie wyrażenia zgody na zawarcie w trybie bezprzetargowym, na okres dłuższy niż 3 lata, kolejnej umowy dzierżawy nieruchomości rolnej położonej w miejscowości Mikołajewo.</w:t>
      </w:r>
    </w:p>
    <w:p w:rsidR="000C667F" w:rsidRPr="000C667F" w:rsidRDefault="000C667F" w:rsidP="000C667F">
      <w:pPr>
        <w:pStyle w:val="NormalnyWeb"/>
        <w:numPr>
          <w:ilvl w:val="0"/>
          <w:numId w:val="1"/>
        </w:numPr>
        <w:tabs>
          <w:tab w:val="num" w:pos="426"/>
        </w:tabs>
        <w:spacing w:before="181" w:after="181" w:line="276" w:lineRule="auto"/>
        <w:ind w:left="567" w:hanging="567"/>
        <w:jc w:val="both"/>
      </w:pPr>
      <w:r>
        <w:t xml:space="preserve">   </w:t>
      </w:r>
      <w:r w:rsidRPr="000C667F">
        <w:t xml:space="preserve">Uchwała w sprawie </w:t>
      </w:r>
      <w:r w:rsidRPr="000C667F">
        <w:rPr>
          <w:bCs/>
        </w:rPr>
        <w:t>wyrażenia zgody na zbycie w trybie bezprzetargowym nieruchomości zabudowanej budynkiem mieszkalnym położonej w miejscowości Strubiny</w:t>
      </w:r>
      <w:r>
        <w:rPr>
          <w:bCs/>
        </w:rPr>
        <w:t>.</w:t>
      </w:r>
    </w:p>
    <w:p w:rsidR="000C667F" w:rsidRPr="000C667F" w:rsidRDefault="0093483C" w:rsidP="000C667F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jc w:val="both"/>
      </w:pPr>
      <w:r>
        <w:rPr>
          <w:bCs/>
        </w:rPr>
        <w:t>Uchwała</w:t>
      </w:r>
      <w:r w:rsidR="000C667F">
        <w:rPr>
          <w:bCs/>
        </w:rPr>
        <w:t xml:space="preserve"> </w:t>
      </w:r>
      <w:r w:rsidR="00587229" w:rsidRPr="00587229">
        <w:rPr>
          <w:bCs/>
        </w:rPr>
        <w:t>w sprawie wyrażenia zgody na zawarcie w trybie bezprzetargowym, na okres dłuższy niż 3 lata, kolejnej umowy dzierżawy części nieruchomości zajętej pod ogródek przydomowy, położonej w miejscowości Szyleny.</w:t>
      </w:r>
    </w:p>
    <w:p w:rsidR="000C667F" w:rsidRPr="000C667F" w:rsidRDefault="000C667F" w:rsidP="000C667F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jc w:val="both"/>
      </w:pPr>
      <w:r w:rsidRPr="000C667F">
        <w:rPr>
          <w:bCs/>
        </w:rPr>
        <w:t xml:space="preserve">Uchwała w sprawie </w:t>
      </w:r>
      <w:r w:rsidRPr="000C667F">
        <w:rPr>
          <w:rFonts w:eastAsia="SimSun"/>
          <w:bCs/>
          <w:lang w:eastAsia="ar-SA"/>
        </w:rPr>
        <w:t>wyrażenia zgody na zawarcie w trybie bezprzetargowym, na okres dłuższy niż 3 lata, kolejnej umowy dzierżawy nieruchomości rolnej</w:t>
      </w:r>
      <w:r w:rsidRPr="000C667F">
        <w:rPr>
          <w:rFonts w:eastAsia="SimSun"/>
          <w:bCs/>
          <w:lang w:eastAsia="ar-SA"/>
        </w:rPr>
        <w:br/>
        <w:t>położonej w obrębie Szyleny</w:t>
      </w:r>
      <w:r w:rsidR="0093483C">
        <w:rPr>
          <w:rFonts w:eastAsia="SimSun"/>
          <w:bCs/>
          <w:lang w:eastAsia="ar-SA"/>
        </w:rPr>
        <w:t>.</w:t>
      </w:r>
    </w:p>
    <w:p w:rsidR="0093483C" w:rsidRPr="0097175A" w:rsidRDefault="0093483C" w:rsidP="0093483C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jc w:val="both"/>
      </w:pPr>
      <w:r>
        <w:t xml:space="preserve">Uchwała w </w:t>
      </w:r>
      <w:r w:rsidRPr="0093483C">
        <w:t xml:space="preserve">sprawie </w:t>
      </w:r>
      <w:r w:rsidRPr="0093483C">
        <w:rPr>
          <w:rFonts w:eastAsia="SimSun"/>
          <w:bCs/>
          <w:lang w:eastAsia="ar-SA"/>
        </w:rPr>
        <w:t>wyrażenia zgody na zawarcie w trybie bezprzetargowym, na okres dłuższy niż 3 lata, kolejnej umowy dzierżawy nieruchomości rolnej</w:t>
      </w:r>
      <w:r w:rsidRPr="0093483C">
        <w:rPr>
          <w:rFonts w:eastAsia="SimSun"/>
          <w:bCs/>
          <w:lang w:eastAsia="ar-SA"/>
        </w:rPr>
        <w:br/>
        <w:t>położonej w miejscowości Wola Lipowska.</w:t>
      </w:r>
    </w:p>
    <w:p w:rsidR="0097175A" w:rsidRPr="0093483C" w:rsidRDefault="0097175A" w:rsidP="0097175A">
      <w:pPr>
        <w:pStyle w:val="NormalnyWeb"/>
        <w:numPr>
          <w:ilvl w:val="0"/>
          <w:numId w:val="1"/>
        </w:numPr>
        <w:tabs>
          <w:tab w:val="clear" w:pos="644"/>
          <w:tab w:val="num" w:pos="567"/>
        </w:tabs>
        <w:spacing w:before="181" w:after="181" w:line="276" w:lineRule="auto"/>
        <w:ind w:hanging="644"/>
        <w:jc w:val="both"/>
      </w:pPr>
      <w:r w:rsidRPr="0097175A">
        <w:t xml:space="preserve">Uchwała w sprawie wyrażenia </w:t>
      </w:r>
      <w:r>
        <w:t xml:space="preserve">na </w:t>
      </w:r>
      <w:r w:rsidRPr="0097175A">
        <w:t>zgody zbycie nier</w:t>
      </w:r>
      <w:r>
        <w:t xml:space="preserve">uchomości rolnej niezabudowanej </w:t>
      </w:r>
      <w:r w:rsidRPr="0097175A">
        <w:t>położonej w miejscowości Nowa Pasłęka</w:t>
      </w:r>
      <w:r>
        <w:t>.</w:t>
      </w:r>
    </w:p>
    <w:p w:rsidR="0093483C" w:rsidRDefault="0093483C" w:rsidP="0093483C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jc w:val="both"/>
      </w:pPr>
      <w:r w:rsidRPr="0093483C">
        <w:t xml:space="preserve">Uchwała w sprawie rozpatrzenia petycji z dnia 14 grudnia 2020 roku. </w:t>
      </w:r>
    </w:p>
    <w:p w:rsidR="00EB437A" w:rsidRPr="00EB437A" w:rsidRDefault="00EB437A" w:rsidP="00EB437A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rPr>
          <w:b/>
        </w:rPr>
      </w:pPr>
      <w:r>
        <w:t xml:space="preserve">Uchwała </w:t>
      </w:r>
      <w:r w:rsidRPr="00EB437A">
        <w:t>w sprawie przekazania petycji według właściwości</w:t>
      </w:r>
      <w:r>
        <w:t>.</w:t>
      </w:r>
    </w:p>
    <w:p w:rsidR="0093483C" w:rsidRDefault="00876A4E" w:rsidP="0093483C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jc w:val="both"/>
      </w:pPr>
      <w:r w:rsidRPr="0093483C">
        <w:rPr>
          <w:color w:val="111111"/>
        </w:rPr>
        <w:t>Zapytania i wolne wnioski.</w:t>
      </w:r>
    </w:p>
    <w:p w:rsidR="0093483C" w:rsidRDefault="00876A4E" w:rsidP="0093483C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jc w:val="both"/>
      </w:pPr>
      <w:r w:rsidRPr="0093483C">
        <w:rPr>
          <w:color w:val="111111"/>
        </w:rPr>
        <w:t>Przyjęcie protokołu z poprzedniej sesji.</w:t>
      </w:r>
    </w:p>
    <w:p w:rsidR="00723B4D" w:rsidRPr="006C46B7" w:rsidRDefault="00876A4E" w:rsidP="0093483C">
      <w:pPr>
        <w:pStyle w:val="NormalnyWeb"/>
        <w:numPr>
          <w:ilvl w:val="0"/>
          <w:numId w:val="1"/>
        </w:numPr>
        <w:spacing w:before="181" w:after="181" w:line="276" w:lineRule="auto"/>
        <w:ind w:left="567" w:hanging="567"/>
        <w:jc w:val="both"/>
      </w:pPr>
      <w:r w:rsidRPr="0093483C">
        <w:rPr>
          <w:color w:val="111111"/>
        </w:rPr>
        <w:t>Zakończenie obrad.</w:t>
      </w:r>
    </w:p>
    <w:p w:rsidR="00723B4D" w:rsidRPr="00876A4E" w:rsidRDefault="00723B4D" w:rsidP="007A2F0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23B4D" w:rsidRPr="00876A4E" w:rsidSect="007A2F0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F2" w:rsidRDefault="00BC60F2" w:rsidP="009640E2">
      <w:pPr>
        <w:spacing w:after="0" w:line="240" w:lineRule="auto"/>
      </w:pPr>
      <w:r>
        <w:separator/>
      </w:r>
    </w:p>
  </w:endnote>
  <w:endnote w:type="continuationSeparator" w:id="0">
    <w:p w:rsidR="00BC60F2" w:rsidRDefault="00BC60F2" w:rsidP="0096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F2" w:rsidRDefault="00BC60F2" w:rsidP="009640E2">
      <w:pPr>
        <w:spacing w:after="0" w:line="240" w:lineRule="auto"/>
      </w:pPr>
      <w:r>
        <w:separator/>
      </w:r>
    </w:p>
  </w:footnote>
  <w:footnote w:type="continuationSeparator" w:id="0">
    <w:p w:rsidR="00BC60F2" w:rsidRDefault="00BC60F2" w:rsidP="00964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D0417"/>
    <w:multiLevelType w:val="multilevel"/>
    <w:tmpl w:val="1FFC5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4E"/>
    <w:rsid w:val="00005D96"/>
    <w:rsid w:val="000A2429"/>
    <w:rsid w:val="000C09B2"/>
    <w:rsid w:val="000C667F"/>
    <w:rsid w:val="000F60F8"/>
    <w:rsid w:val="001115B4"/>
    <w:rsid w:val="00137027"/>
    <w:rsid w:val="00177297"/>
    <w:rsid w:val="0018206B"/>
    <w:rsid w:val="00192C7D"/>
    <w:rsid w:val="001A6E5D"/>
    <w:rsid w:val="001B7AB6"/>
    <w:rsid w:val="001D0896"/>
    <w:rsid w:val="001E5673"/>
    <w:rsid w:val="002214B9"/>
    <w:rsid w:val="00226ABB"/>
    <w:rsid w:val="002564C4"/>
    <w:rsid w:val="00260987"/>
    <w:rsid w:val="00275B8E"/>
    <w:rsid w:val="002B6FA3"/>
    <w:rsid w:val="002C3842"/>
    <w:rsid w:val="002D7398"/>
    <w:rsid w:val="002E6240"/>
    <w:rsid w:val="00372849"/>
    <w:rsid w:val="00396550"/>
    <w:rsid w:val="003C0C9F"/>
    <w:rsid w:val="003D70C7"/>
    <w:rsid w:val="003E73D8"/>
    <w:rsid w:val="00401C64"/>
    <w:rsid w:val="00403A02"/>
    <w:rsid w:val="00445E0F"/>
    <w:rsid w:val="00451C27"/>
    <w:rsid w:val="004B247B"/>
    <w:rsid w:val="004C0D08"/>
    <w:rsid w:val="004F42A0"/>
    <w:rsid w:val="00500252"/>
    <w:rsid w:val="005146DE"/>
    <w:rsid w:val="00587229"/>
    <w:rsid w:val="005B66AC"/>
    <w:rsid w:val="005D4E0E"/>
    <w:rsid w:val="005F7350"/>
    <w:rsid w:val="00633F7F"/>
    <w:rsid w:val="006556C9"/>
    <w:rsid w:val="006817FE"/>
    <w:rsid w:val="006C46B7"/>
    <w:rsid w:val="00704EB5"/>
    <w:rsid w:val="00723B4D"/>
    <w:rsid w:val="00775794"/>
    <w:rsid w:val="00786096"/>
    <w:rsid w:val="00794D31"/>
    <w:rsid w:val="007A2F0A"/>
    <w:rsid w:val="007F22B7"/>
    <w:rsid w:val="008261C4"/>
    <w:rsid w:val="00847208"/>
    <w:rsid w:val="00876A4E"/>
    <w:rsid w:val="008A4BA8"/>
    <w:rsid w:val="008A54F7"/>
    <w:rsid w:val="008C33E3"/>
    <w:rsid w:val="008C5991"/>
    <w:rsid w:val="00905F82"/>
    <w:rsid w:val="00916A06"/>
    <w:rsid w:val="009203D9"/>
    <w:rsid w:val="009344A5"/>
    <w:rsid w:val="0093483C"/>
    <w:rsid w:val="009640E2"/>
    <w:rsid w:val="0097175A"/>
    <w:rsid w:val="009B53DA"/>
    <w:rsid w:val="009C3227"/>
    <w:rsid w:val="009D027D"/>
    <w:rsid w:val="00A12FCB"/>
    <w:rsid w:val="00A160EE"/>
    <w:rsid w:val="00A234EE"/>
    <w:rsid w:val="00A62DC7"/>
    <w:rsid w:val="00AA6331"/>
    <w:rsid w:val="00AC7F55"/>
    <w:rsid w:val="00AF09CD"/>
    <w:rsid w:val="00B35482"/>
    <w:rsid w:val="00B63347"/>
    <w:rsid w:val="00B670DE"/>
    <w:rsid w:val="00B75144"/>
    <w:rsid w:val="00BC13EC"/>
    <w:rsid w:val="00BC60F2"/>
    <w:rsid w:val="00BC750C"/>
    <w:rsid w:val="00BD0730"/>
    <w:rsid w:val="00C24A3E"/>
    <w:rsid w:val="00C31C79"/>
    <w:rsid w:val="00C62936"/>
    <w:rsid w:val="00C83334"/>
    <w:rsid w:val="00C8454A"/>
    <w:rsid w:val="00C96A38"/>
    <w:rsid w:val="00CC35A3"/>
    <w:rsid w:val="00CD3910"/>
    <w:rsid w:val="00CE23AC"/>
    <w:rsid w:val="00CF7860"/>
    <w:rsid w:val="00D359A2"/>
    <w:rsid w:val="00D7650C"/>
    <w:rsid w:val="00D91A27"/>
    <w:rsid w:val="00DA704B"/>
    <w:rsid w:val="00DC593C"/>
    <w:rsid w:val="00DC7877"/>
    <w:rsid w:val="00DE04CF"/>
    <w:rsid w:val="00DF42E2"/>
    <w:rsid w:val="00E04B28"/>
    <w:rsid w:val="00E92343"/>
    <w:rsid w:val="00EB437A"/>
    <w:rsid w:val="00EB4A9F"/>
    <w:rsid w:val="00EB6FC2"/>
    <w:rsid w:val="00F17563"/>
    <w:rsid w:val="00F277BB"/>
    <w:rsid w:val="00F61ADE"/>
    <w:rsid w:val="00F7113F"/>
    <w:rsid w:val="00F81E7C"/>
    <w:rsid w:val="00FC5DDD"/>
    <w:rsid w:val="00FF0419"/>
    <w:rsid w:val="00FF227D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E149E3-588B-42D4-85CF-3CE62DB8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6A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A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C59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0E2"/>
  </w:style>
  <w:style w:type="paragraph" w:styleId="Stopka">
    <w:name w:val="footer"/>
    <w:basedOn w:val="Normalny"/>
    <w:link w:val="StopkaZnak"/>
    <w:uiPriority w:val="99"/>
    <w:unhideWhenUsed/>
    <w:rsid w:val="0096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109</cp:revision>
  <cp:lastPrinted>2021-02-17T13:46:00Z</cp:lastPrinted>
  <dcterms:created xsi:type="dcterms:W3CDTF">2019-02-05T07:50:00Z</dcterms:created>
  <dcterms:modified xsi:type="dcterms:W3CDTF">2021-02-18T09:32:00Z</dcterms:modified>
</cp:coreProperties>
</file>