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940BA" w14:textId="4C1BF666" w:rsidR="00515BD7" w:rsidRPr="00515BD7" w:rsidRDefault="00515B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Braniewo, dnia </w:t>
      </w:r>
      <w:r w:rsidR="00C20144">
        <w:rPr>
          <w:rFonts w:ascii="Times New Roman" w:hAnsi="Times New Roman" w:cs="Times New Roman"/>
          <w:sz w:val="24"/>
          <w:szCs w:val="24"/>
        </w:rPr>
        <w:t>07</w:t>
      </w:r>
      <w:r>
        <w:rPr>
          <w:rFonts w:ascii="Times New Roman" w:hAnsi="Times New Roman" w:cs="Times New Roman"/>
          <w:sz w:val="24"/>
          <w:szCs w:val="24"/>
        </w:rPr>
        <w:t>.</w:t>
      </w:r>
      <w:r w:rsidR="00C20144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095DE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2031A7A2" w14:textId="0672AC95" w:rsidR="00515BD7" w:rsidRPr="00FC374E" w:rsidRDefault="00FC374E">
      <w:pPr>
        <w:rPr>
          <w:rFonts w:ascii="Times New Roman" w:hAnsi="Times New Roman" w:cs="Times New Roman"/>
          <w:sz w:val="26"/>
          <w:szCs w:val="26"/>
        </w:rPr>
      </w:pPr>
      <w:r w:rsidRPr="00FC374E">
        <w:rPr>
          <w:rFonts w:ascii="Times New Roman" w:hAnsi="Times New Roman" w:cs="Times New Roman"/>
          <w:sz w:val="26"/>
          <w:szCs w:val="26"/>
        </w:rPr>
        <w:t>WGK.615</w:t>
      </w:r>
      <w:r w:rsidR="002E4061">
        <w:rPr>
          <w:rFonts w:ascii="Times New Roman" w:hAnsi="Times New Roman" w:cs="Times New Roman"/>
          <w:sz w:val="26"/>
          <w:szCs w:val="26"/>
        </w:rPr>
        <w:t>1</w:t>
      </w:r>
      <w:r w:rsidRPr="00FC374E">
        <w:rPr>
          <w:rFonts w:ascii="Times New Roman" w:hAnsi="Times New Roman" w:cs="Times New Roman"/>
          <w:sz w:val="26"/>
          <w:szCs w:val="26"/>
        </w:rPr>
        <w:t>.</w:t>
      </w:r>
      <w:r w:rsidR="00C20144">
        <w:rPr>
          <w:rFonts w:ascii="Times New Roman" w:hAnsi="Times New Roman" w:cs="Times New Roman"/>
          <w:sz w:val="26"/>
          <w:szCs w:val="26"/>
        </w:rPr>
        <w:t>2</w:t>
      </w:r>
      <w:r w:rsidRPr="00FC374E">
        <w:rPr>
          <w:rFonts w:ascii="Times New Roman" w:hAnsi="Times New Roman" w:cs="Times New Roman"/>
          <w:sz w:val="26"/>
          <w:szCs w:val="26"/>
        </w:rPr>
        <w:t>.202</w:t>
      </w:r>
      <w:r w:rsidR="00095DE0">
        <w:rPr>
          <w:rFonts w:ascii="Times New Roman" w:hAnsi="Times New Roman" w:cs="Times New Roman"/>
          <w:sz w:val="26"/>
          <w:szCs w:val="26"/>
        </w:rPr>
        <w:t>2</w:t>
      </w:r>
      <w:r w:rsidRPr="00FC374E">
        <w:rPr>
          <w:rFonts w:ascii="Times New Roman" w:hAnsi="Times New Roman" w:cs="Times New Roman"/>
          <w:sz w:val="26"/>
          <w:szCs w:val="26"/>
        </w:rPr>
        <w:t>.KCH</w:t>
      </w:r>
    </w:p>
    <w:p w14:paraId="20D6F17D" w14:textId="77777777" w:rsidR="006D6096" w:rsidRDefault="006D6096" w:rsidP="006D609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6866B22" w14:textId="70FAFB95" w:rsidR="00F9508D" w:rsidRPr="0034106D" w:rsidRDefault="00515BD7" w:rsidP="006D6096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34106D">
        <w:rPr>
          <w:rFonts w:ascii="Times New Roman" w:hAnsi="Times New Roman" w:cs="Times New Roman"/>
          <w:b/>
          <w:bCs/>
          <w:sz w:val="44"/>
          <w:szCs w:val="44"/>
        </w:rPr>
        <w:t>OBWIESZCZENIE</w:t>
      </w:r>
    </w:p>
    <w:p w14:paraId="6FF60F60" w14:textId="77777777" w:rsidR="00C210B2" w:rsidRPr="00095DE0" w:rsidRDefault="00C210B2" w:rsidP="00FC374E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14:paraId="2E9507EB" w14:textId="5E2EDA86" w:rsidR="00515BD7" w:rsidRDefault="00515BD7" w:rsidP="00896652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5BD7">
        <w:rPr>
          <w:rFonts w:ascii="Times New Roman" w:hAnsi="Times New Roman" w:cs="Times New Roman"/>
          <w:sz w:val="24"/>
          <w:szCs w:val="24"/>
        </w:rPr>
        <w:t xml:space="preserve">Działając </w:t>
      </w:r>
      <w:r>
        <w:rPr>
          <w:rFonts w:ascii="Times New Roman" w:hAnsi="Times New Roman" w:cs="Times New Roman"/>
          <w:sz w:val="24"/>
          <w:szCs w:val="24"/>
        </w:rPr>
        <w:t>na podstawie art. 42ab ust. 2 ustawy z dnia 13 października 1995 r.                                         - Prawo łowieckie (t.j. Dz. U. z 202</w:t>
      </w:r>
      <w:r w:rsidR="00095DE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r., poz. 1</w:t>
      </w:r>
      <w:r w:rsidR="00095DE0">
        <w:rPr>
          <w:rFonts w:ascii="Times New Roman" w:hAnsi="Times New Roman" w:cs="Times New Roman"/>
          <w:sz w:val="24"/>
          <w:szCs w:val="24"/>
        </w:rPr>
        <w:t>173</w:t>
      </w:r>
      <w:r>
        <w:rPr>
          <w:rFonts w:ascii="Times New Roman" w:hAnsi="Times New Roman" w:cs="Times New Roman"/>
          <w:sz w:val="24"/>
          <w:szCs w:val="24"/>
        </w:rPr>
        <w:t xml:space="preserve"> ze zm.)</w:t>
      </w:r>
    </w:p>
    <w:p w14:paraId="3622DA07" w14:textId="7213172E" w:rsidR="00515BD7" w:rsidRPr="008A51CE" w:rsidRDefault="00515BD7" w:rsidP="00515BD7">
      <w:pPr>
        <w:jc w:val="both"/>
        <w:rPr>
          <w:rFonts w:ascii="Times New Roman" w:hAnsi="Times New Roman" w:cs="Times New Roman"/>
          <w:sz w:val="10"/>
          <w:szCs w:val="10"/>
        </w:rPr>
      </w:pPr>
    </w:p>
    <w:p w14:paraId="616D3B57" w14:textId="48AE1417" w:rsidR="00515BD7" w:rsidRPr="0034106D" w:rsidRDefault="00515BD7" w:rsidP="00515BD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106D">
        <w:rPr>
          <w:rFonts w:ascii="Times New Roman" w:hAnsi="Times New Roman" w:cs="Times New Roman"/>
          <w:b/>
          <w:bCs/>
          <w:sz w:val="28"/>
          <w:szCs w:val="28"/>
        </w:rPr>
        <w:t>Wójt Gminy Braniewo</w:t>
      </w:r>
    </w:p>
    <w:p w14:paraId="5945822F" w14:textId="5AA01805" w:rsidR="00515BD7" w:rsidRPr="008A51CE" w:rsidRDefault="00515BD7" w:rsidP="00515BD7">
      <w:pPr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14:paraId="3AB4E1AB" w14:textId="7C979097" w:rsidR="00AF5F5A" w:rsidRDefault="00FC374E" w:rsidP="00AF5F5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15BD7">
        <w:rPr>
          <w:rFonts w:ascii="Times New Roman" w:hAnsi="Times New Roman" w:cs="Times New Roman"/>
          <w:sz w:val="24"/>
          <w:szCs w:val="24"/>
        </w:rPr>
        <w:t>odaje do publicznej wiadomości informację</w:t>
      </w:r>
      <w:r>
        <w:rPr>
          <w:rFonts w:ascii="Times New Roman" w:hAnsi="Times New Roman" w:cs="Times New Roman"/>
          <w:sz w:val="24"/>
          <w:szCs w:val="24"/>
        </w:rPr>
        <w:t xml:space="preserve"> dotyczącą termin</w:t>
      </w:r>
      <w:r w:rsidR="00FA2461">
        <w:rPr>
          <w:rFonts w:ascii="Times New Roman" w:hAnsi="Times New Roman" w:cs="Times New Roman"/>
          <w:sz w:val="24"/>
          <w:szCs w:val="24"/>
        </w:rPr>
        <w:t>ów</w:t>
      </w:r>
      <w:r>
        <w:rPr>
          <w:rFonts w:ascii="Times New Roman" w:hAnsi="Times New Roman" w:cs="Times New Roman"/>
          <w:sz w:val="24"/>
          <w:szCs w:val="24"/>
        </w:rPr>
        <w:t xml:space="preserve"> rozpoczęcia i zakończenia</w:t>
      </w:r>
      <w:r w:rsidR="006D6096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oraz miejsc zbiorow</w:t>
      </w:r>
      <w:r w:rsidR="00095DE0">
        <w:rPr>
          <w:rFonts w:ascii="Times New Roman" w:hAnsi="Times New Roman" w:cs="Times New Roman"/>
          <w:sz w:val="24"/>
          <w:szCs w:val="24"/>
        </w:rPr>
        <w:t>ych</w:t>
      </w:r>
      <w:r>
        <w:rPr>
          <w:rFonts w:ascii="Times New Roman" w:hAnsi="Times New Roman" w:cs="Times New Roman"/>
          <w:sz w:val="24"/>
          <w:szCs w:val="24"/>
        </w:rPr>
        <w:t xml:space="preserve"> polowa</w:t>
      </w:r>
      <w:r w:rsidR="00095DE0">
        <w:rPr>
          <w:rFonts w:ascii="Times New Roman" w:hAnsi="Times New Roman" w:cs="Times New Roman"/>
          <w:sz w:val="24"/>
          <w:szCs w:val="24"/>
        </w:rPr>
        <w:t>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0144">
        <w:rPr>
          <w:rFonts w:ascii="Times New Roman" w:hAnsi="Times New Roman" w:cs="Times New Roman"/>
          <w:sz w:val="24"/>
          <w:szCs w:val="24"/>
        </w:rPr>
        <w:t>Koła Łowieckiego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C20144">
        <w:rPr>
          <w:rFonts w:ascii="Times New Roman" w:eastAsia="Times New Roman" w:hAnsi="Times New Roman" w:cs="Times New Roman"/>
          <w:sz w:val="24"/>
          <w:szCs w:val="24"/>
          <w:lang w:eastAsia="pl-PL"/>
        </w:rPr>
        <w:t>MEWA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E957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Braniewie</w:t>
      </w:r>
      <w:r w:rsidR="00C201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obwodzie łowieckim nr 2</w:t>
      </w:r>
      <w:r w:rsidR="00C20144">
        <w:rPr>
          <w:rFonts w:ascii="Times New Roman" w:eastAsia="Times New Roman" w:hAnsi="Times New Roman" w:cs="Times New Roman"/>
          <w:sz w:val="24"/>
          <w:szCs w:val="24"/>
          <w:lang w:eastAsia="pl-PL"/>
        </w:rPr>
        <w:t>7, 56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r w:rsidR="00C20144">
        <w:rPr>
          <w:rFonts w:ascii="Times New Roman" w:eastAsia="Times New Roman" w:hAnsi="Times New Roman" w:cs="Times New Roman"/>
          <w:sz w:val="24"/>
          <w:szCs w:val="24"/>
          <w:lang w:eastAsia="pl-PL"/>
        </w:rPr>
        <w:t>78</w:t>
      </w:r>
      <w:r w:rsidR="00095DE0">
        <w:rPr>
          <w:rFonts w:ascii="Times New Roman" w:hAnsi="Times New Roman" w:cs="Times New Roman"/>
          <w:sz w:val="24"/>
          <w:szCs w:val="24"/>
        </w:rPr>
        <w:t xml:space="preserve"> w sezonie łowieckim 2022/2023</w:t>
      </w:r>
      <w:r w:rsidR="00FA2461">
        <w:rPr>
          <w:rFonts w:ascii="Times New Roman" w:hAnsi="Times New Roman" w:cs="Times New Roman"/>
          <w:sz w:val="24"/>
          <w:szCs w:val="24"/>
        </w:rPr>
        <w:t>,</w:t>
      </w:r>
      <w:r w:rsidR="00AF5F5A">
        <w:rPr>
          <w:rFonts w:ascii="Times New Roman" w:hAnsi="Times New Roman" w:cs="Times New Roman"/>
          <w:sz w:val="24"/>
          <w:szCs w:val="24"/>
        </w:rPr>
        <w:t xml:space="preserve"> zawartą w załączeniu </w:t>
      </w:r>
      <w:r w:rsidR="00095DE0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AF5F5A">
        <w:rPr>
          <w:rFonts w:ascii="Times New Roman" w:hAnsi="Times New Roman" w:cs="Times New Roman"/>
          <w:sz w:val="24"/>
          <w:szCs w:val="24"/>
        </w:rPr>
        <w:t>do niniejszego obwieszczenia.</w:t>
      </w:r>
    </w:p>
    <w:p w14:paraId="30620CC4" w14:textId="06B47853" w:rsidR="008A51CE" w:rsidRDefault="006D6096" w:rsidP="008A51C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Ponadto informuję, iż</w:t>
      </w:r>
      <w:r w:rsidR="00584DD6">
        <w:rPr>
          <w:rStyle w:val="markedcontent"/>
          <w:rFonts w:ascii="Times New Roman" w:hAnsi="Times New Roman" w:cs="Times New Roman"/>
          <w:sz w:val="24"/>
          <w:szCs w:val="24"/>
        </w:rPr>
        <w:t xml:space="preserve"> zgodnie z art. 42ab ust. 3-</w:t>
      </w:r>
      <w:r w:rsidR="002E4061">
        <w:rPr>
          <w:rStyle w:val="markedcontent"/>
          <w:rFonts w:ascii="Times New Roman" w:hAnsi="Times New Roman" w:cs="Times New Roman"/>
          <w:sz w:val="24"/>
          <w:szCs w:val="24"/>
        </w:rPr>
        <w:t>6</w:t>
      </w:r>
      <w:r w:rsidR="00584DD6">
        <w:rPr>
          <w:rStyle w:val="markedcontent"/>
          <w:rFonts w:ascii="Times New Roman" w:hAnsi="Times New Roman" w:cs="Times New Roman"/>
          <w:sz w:val="24"/>
          <w:szCs w:val="24"/>
        </w:rPr>
        <w:t xml:space="preserve"> ww. ustawy,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 xml:space="preserve"> właściciel, posiadacz </w:t>
      </w:r>
      <w:r w:rsidR="00584DD6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lub zarządca gruntu, w terminie nie krótszym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niż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3 dni przed planowanym terminem rozpoczęcia polowania zbiorowego, może zgłosić sprzeciw wraz</w:t>
      </w:r>
      <w:r w:rsidR="00896652">
        <w:rPr>
          <w:rFonts w:ascii="Times New Roman" w:hAnsi="Times New Roman" w:cs="Times New Roman"/>
          <w:sz w:val="24"/>
          <w:szCs w:val="24"/>
        </w:rPr>
        <w:t xml:space="preserve">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z uzasadnieniem</w:t>
      </w:r>
      <w:r w:rsidR="00584DD6">
        <w:rPr>
          <w:rStyle w:val="markedcontent"/>
          <w:rFonts w:ascii="Times New Roman" w:hAnsi="Times New Roman" w:cs="Times New Roman"/>
          <w:sz w:val="24"/>
          <w:szCs w:val="24"/>
        </w:rPr>
        <w:t xml:space="preserve"> do Wójta</w:t>
      </w:r>
      <w:r w:rsidR="00FA2461">
        <w:rPr>
          <w:rStyle w:val="markedcontent"/>
          <w:rFonts w:ascii="Times New Roman" w:hAnsi="Times New Roman" w:cs="Times New Roman"/>
          <w:sz w:val="24"/>
          <w:szCs w:val="24"/>
        </w:rPr>
        <w:t xml:space="preserve"> Gminy Braniewo.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W sprzeciwie właściciel, posiadacz lub zarządca gruntu powinien wskazać</w:t>
      </w:r>
      <w:r w:rsidR="00896652">
        <w:rPr>
          <w:rFonts w:ascii="Times New Roman" w:hAnsi="Times New Roman" w:cs="Times New Roman"/>
          <w:sz w:val="24"/>
          <w:szCs w:val="24"/>
        </w:rPr>
        <w:t xml:space="preserve">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 xml:space="preserve">nieruchomość </w:t>
      </w:r>
      <w:r w:rsidR="00584DD6">
        <w:rPr>
          <w:rStyle w:val="markedcontent"/>
          <w:rFonts w:ascii="Times New Roman" w:hAnsi="Times New Roman" w:cs="Times New Roman"/>
          <w:sz w:val="24"/>
          <w:szCs w:val="24"/>
        </w:rPr>
        <w:t xml:space="preserve">przez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 xml:space="preserve">podanie </w:t>
      </w:r>
      <w:r w:rsidR="00584DD6">
        <w:rPr>
          <w:rStyle w:val="markedcontent"/>
          <w:rFonts w:ascii="Times New Roman" w:hAnsi="Times New Roman" w:cs="Times New Roman"/>
          <w:sz w:val="24"/>
          <w:szCs w:val="24"/>
        </w:rPr>
        <w:t>dokładnego adresu, a w przypadku</w:t>
      </w:r>
      <w:r w:rsidR="00907D3D">
        <w:rPr>
          <w:rStyle w:val="markedcontent"/>
          <w:rFonts w:ascii="Times New Roman" w:hAnsi="Times New Roman" w:cs="Times New Roman"/>
          <w:sz w:val="24"/>
          <w:szCs w:val="24"/>
        </w:rPr>
        <w:t xml:space="preserve"> gdyby takiego adresu nie było </w:t>
      </w:r>
      <w:r w:rsidR="007E3924">
        <w:rPr>
          <w:rStyle w:val="markedcontent"/>
          <w:rFonts w:ascii="Times New Roman" w:hAnsi="Times New Roman" w:cs="Times New Roman"/>
          <w:sz w:val="24"/>
          <w:szCs w:val="24"/>
        </w:rPr>
        <w:t>-</w:t>
      </w:r>
      <w:r w:rsidR="00907D3D">
        <w:rPr>
          <w:rStyle w:val="markedcontent"/>
          <w:rFonts w:ascii="Times New Roman" w:hAnsi="Times New Roman" w:cs="Times New Roman"/>
          <w:sz w:val="24"/>
          <w:szCs w:val="24"/>
        </w:rPr>
        <w:t xml:space="preserve"> numeru działki</w:t>
      </w:r>
      <w:r w:rsidR="007E3924">
        <w:rPr>
          <w:rStyle w:val="markedcontent"/>
          <w:rFonts w:ascii="Times New Roman" w:hAnsi="Times New Roman" w:cs="Times New Roman"/>
          <w:sz w:val="24"/>
          <w:szCs w:val="24"/>
        </w:rPr>
        <w:t xml:space="preserve"> ewidencyjnej i obrębu.</w:t>
      </w:r>
      <w:r w:rsidR="008A51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76259B" w14:textId="3E54FDBA" w:rsidR="00896652" w:rsidRDefault="006D6096" w:rsidP="008A51C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Wójt zawiadamia niezwłocznie dzierżawcę lub zarządcę obwodu łowieckiego</w:t>
      </w:r>
      <w:r w:rsidR="00896652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o wniesionym</w:t>
      </w:r>
      <w:r w:rsidR="00896652">
        <w:rPr>
          <w:rFonts w:ascii="Times New Roman" w:hAnsi="Times New Roman" w:cs="Times New Roman"/>
          <w:sz w:val="24"/>
          <w:szCs w:val="24"/>
        </w:rPr>
        <w:t xml:space="preserve">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 xml:space="preserve">przez właściciela, posiadacza </w:t>
      </w:r>
      <w:r w:rsidR="007E3924">
        <w:rPr>
          <w:rStyle w:val="markedcontent"/>
          <w:rFonts w:ascii="Times New Roman" w:hAnsi="Times New Roman" w:cs="Times New Roman"/>
          <w:sz w:val="24"/>
          <w:szCs w:val="24"/>
        </w:rPr>
        <w:t>albo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 xml:space="preserve"> zarządcę gruntu sprzeciwie</w:t>
      </w:r>
      <w:r w:rsidR="007E3924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do organizowanego polowania</w:t>
      </w:r>
      <w:r w:rsidR="00896652">
        <w:rPr>
          <w:rFonts w:ascii="Times New Roman" w:hAnsi="Times New Roman" w:cs="Times New Roman"/>
          <w:sz w:val="24"/>
          <w:szCs w:val="24"/>
        </w:rPr>
        <w:t xml:space="preserve">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zbiorowego, przekazując mu ten sprzeciw</w:t>
      </w:r>
      <w:r w:rsidR="00896652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 xml:space="preserve">wraz </w:t>
      </w:r>
      <w:r w:rsidR="002E4061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z uzasadnieniem.</w:t>
      </w:r>
      <w:r w:rsidR="008966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6E14AE" w14:textId="77777777" w:rsidR="00896652" w:rsidRDefault="006D6096" w:rsidP="00BD5B65">
      <w:pPr>
        <w:spacing w:after="0" w:line="276" w:lineRule="auto"/>
        <w:ind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Dzierżawca albo zarządca obwodu łowieckiego przy organizacji polowania zbiorowego</w:t>
      </w:r>
      <w:r w:rsidR="00896652">
        <w:rPr>
          <w:rFonts w:ascii="Times New Roman" w:hAnsi="Times New Roman" w:cs="Times New Roman"/>
          <w:sz w:val="24"/>
          <w:szCs w:val="24"/>
        </w:rPr>
        <w:t xml:space="preserve">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uwzględnia sprzeciw, gdy wykonywanie polowania będzie zagrażało bezpieczeństwu lub życiu ludzi.</w:t>
      </w:r>
    </w:p>
    <w:p w14:paraId="397A9B12" w14:textId="0A1C26F0" w:rsidR="00896652" w:rsidRPr="00896652" w:rsidRDefault="006D6096" w:rsidP="00896652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Dzierżawca albo zarządca obwodu łowieckiego obowiązany jest przed planowanym terminem</w:t>
      </w:r>
      <w:r w:rsidR="00896652">
        <w:rPr>
          <w:rFonts w:ascii="Times New Roman" w:hAnsi="Times New Roman" w:cs="Times New Roman"/>
          <w:sz w:val="24"/>
          <w:szCs w:val="24"/>
        </w:rPr>
        <w:t xml:space="preserve">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rozpoczęcia polowania zbiorowego oznakować obszar tego polowania tablicami ostrzegawczymi</w:t>
      </w:r>
      <w:r w:rsidR="00896652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14:paraId="3B569C67" w14:textId="77777777" w:rsidR="008A51CE" w:rsidRPr="00FA2461" w:rsidRDefault="008A51CE" w:rsidP="00515BD7">
      <w:pPr>
        <w:jc w:val="both"/>
        <w:rPr>
          <w:rFonts w:ascii="Times New Roman" w:hAnsi="Times New Roman" w:cs="Times New Roman"/>
          <w:sz w:val="2"/>
          <w:szCs w:val="2"/>
          <w:u w:val="single"/>
        </w:rPr>
      </w:pPr>
    </w:p>
    <w:p w14:paraId="7DA224DB" w14:textId="69A26CA1" w:rsidR="00896652" w:rsidRPr="007E3924" w:rsidRDefault="007E3924" w:rsidP="00515BD7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E3924">
        <w:rPr>
          <w:rFonts w:ascii="Times New Roman" w:hAnsi="Times New Roman" w:cs="Times New Roman"/>
          <w:sz w:val="24"/>
          <w:szCs w:val="24"/>
          <w:u w:val="single"/>
        </w:rPr>
        <w:t>Załącznik:</w:t>
      </w:r>
    </w:p>
    <w:p w14:paraId="744D3CAD" w14:textId="155FBF02" w:rsidR="00BD5B65" w:rsidRPr="007E3924" w:rsidRDefault="007E3924" w:rsidP="00515BD7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4">
        <w:rPr>
          <w:rFonts w:ascii="Times New Roman" w:hAnsi="Times New Roman" w:cs="Times New Roman"/>
          <w:sz w:val="24"/>
          <w:szCs w:val="24"/>
        </w:rPr>
        <w:t xml:space="preserve">- </w:t>
      </w:r>
      <w:r w:rsidR="00C20144">
        <w:rPr>
          <w:rFonts w:ascii="Times New Roman" w:hAnsi="Times New Roman" w:cs="Times New Roman"/>
          <w:sz w:val="24"/>
          <w:szCs w:val="24"/>
        </w:rPr>
        <w:t xml:space="preserve">Koło Łowieckie „MEWA” Braniewo, </w:t>
      </w:r>
      <w:r w:rsidRPr="007E3924">
        <w:rPr>
          <w:rFonts w:ascii="Times New Roman" w:hAnsi="Times New Roman" w:cs="Times New Roman"/>
          <w:sz w:val="24"/>
          <w:szCs w:val="24"/>
        </w:rPr>
        <w:t>Plan polowań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51CE">
        <w:rPr>
          <w:rFonts w:ascii="Times New Roman" w:hAnsi="Times New Roman" w:cs="Times New Roman"/>
          <w:sz w:val="24"/>
          <w:szCs w:val="24"/>
        </w:rPr>
        <w:t>zbiorowy</w:t>
      </w:r>
      <w:r w:rsidR="00C20144">
        <w:rPr>
          <w:rFonts w:ascii="Times New Roman" w:hAnsi="Times New Roman" w:cs="Times New Roman"/>
          <w:sz w:val="24"/>
          <w:szCs w:val="24"/>
        </w:rPr>
        <w:t xml:space="preserve">ch </w:t>
      </w:r>
      <w:r w:rsidR="008A51CE">
        <w:rPr>
          <w:rFonts w:ascii="Times New Roman" w:hAnsi="Times New Roman" w:cs="Times New Roman"/>
          <w:sz w:val="24"/>
          <w:szCs w:val="24"/>
        </w:rPr>
        <w:t>sezon 202</w:t>
      </w:r>
      <w:r w:rsidR="00095DE0">
        <w:rPr>
          <w:rFonts w:ascii="Times New Roman" w:hAnsi="Times New Roman" w:cs="Times New Roman"/>
          <w:sz w:val="24"/>
          <w:szCs w:val="24"/>
        </w:rPr>
        <w:t>2</w:t>
      </w:r>
      <w:r w:rsidR="008A51CE">
        <w:rPr>
          <w:rFonts w:ascii="Times New Roman" w:hAnsi="Times New Roman" w:cs="Times New Roman"/>
          <w:sz w:val="24"/>
          <w:szCs w:val="24"/>
        </w:rPr>
        <w:t>/202</w:t>
      </w:r>
      <w:r w:rsidR="00095DE0">
        <w:rPr>
          <w:rFonts w:ascii="Times New Roman" w:hAnsi="Times New Roman" w:cs="Times New Roman"/>
          <w:sz w:val="24"/>
          <w:szCs w:val="24"/>
        </w:rPr>
        <w:t>3</w:t>
      </w:r>
      <w:r w:rsidR="00E117F6">
        <w:rPr>
          <w:rFonts w:ascii="Times New Roman" w:hAnsi="Times New Roman" w:cs="Times New Roman"/>
          <w:sz w:val="24"/>
          <w:szCs w:val="24"/>
        </w:rPr>
        <w:t>.</w:t>
      </w:r>
    </w:p>
    <w:p w14:paraId="5D8E3312" w14:textId="77777777" w:rsidR="008A51CE" w:rsidRPr="00095DE0" w:rsidRDefault="008A51CE" w:rsidP="00515BD7">
      <w:pPr>
        <w:jc w:val="both"/>
        <w:rPr>
          <w:rFonts w:ascii="Times New Roman" w:hAnsi="Times New Roman" w:cs="Times New Roman"/>
          <w:b/>
          <w:bCs/>
          <w:sz w:val="2"/>
          <w:szCs w:val="2"/>
          <w:u w:val="single"/>
        </w:rPr>
      </w:pPr>
    </w:p>
    <w:p w14:paraId="4E35BAEE" w14:textId="334A164D" w:rsidR="008C5067" w:rsidRPr="006D6096" w:rsidRDefault="008C5067" w:rsidP="00515BD7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D6096">
        <w:rPr>
          <w:rFonts w:ascii="Times New Roman" w:hAnsi="Times New Roman" w:cs="Times New Roman"/>
          <w:b/>
          <w:bCs/>
          <w:sz w:val="24"/>
          <w:szCs w:val="24"/>
          <w:u w:val="single"/>
        </w:rPr>
        <w:t>Obwieszczenie umieszcza się na:</w:t>
      </w:r>
    </w:p>
    <w:p w14:paraId="41D0D240" w14:textId="5478BDCD" w:rsidR="008C5067" w:rsidRDefault="008C5067" w:rsidP="008C506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6096">
        <w:rPr>
          <w:rFonts w:ascii="Times New Roman" w:hAnsi="Times New Roman" w:cs="Times New Roman"/>
          <w:sz w:val="24"/>
          <w:szCs w:val="24"/>
        </w:rPr>
        <w:t>Tablic</w:t>
      </w:r>
      <w:r w:rsidR="00095DE0">
        <w:rPr>
          <w:rFonts w:ascii="Times New Roman" w:hAnsi="Times New Roman" w:cs="Times New Roman"/>
          <w:sz w:val="24"/>
          <w:szCs w:val="24"/>
        </w:rPr>
        <w:t>y</w:t>
      </w:r>
      <w:r w:rsidRPr="006D6096">
        <w:rPr>
          <w:rFonts w:ascii="Times New Roman" w:hAnsi="Times New Roman" w:cs="Times New Roman"/>
          <w:sz w:val="24"/>
          <w:szCs w:val="24"/>
        </w:rPr>
        <w:t xml:space="preserve"> ogłoszeń w Urzędzie Gminy Braniewo</w:t>
      </w:r>
    </w:p>
    <w:p w14:paraId="37163D69" w14:textId="6B3C431D" w:rsidR="00FA2461" w:rsidRDefault="00FA2461" w:rsidP="008C506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Strona internetowa Urzędu Gminy Braniewo</w:t>
      </w:r>
    </w:p>
    <w:p w14:paraId="7916E1DB" w14:textId="6570E81D" w:rsidR="00095DE0" w:rsidRPr="006D6096" w:rsidRDefault="00095DE0" w:rsidP="008C506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BIP Gminy Braniewo</w:t>
      </w:r>
    </w:p>
    <w:p w14:paraId="69082092" w14:textId="1B44604C" w:rsidR="008C5067" w:rsidRPr="008C5067" w:rsidRDefault="008C5067" w:rsidP="008C506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a/a</w:t>
      </w:r>
    </w:p>
    <w:sectPr w:rsidR="008C5067" w:rsidRPr="008C5067" w:rsidSect="00FA246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1A0306"/>
    <w:multiLevelType w:val="hybridMultilevel"/>
    <w:tmpl w:val="45F2C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0106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B33"/>
    <w:rsid w:val="00095DE0"/>
    <w:rsid w:val="002E4061"/>
    <w:rsid w:val="0034106D"/>
    <w:rsid w:val="00515BD7"/>
    <w:rsid w:val="00584DD6"/>
    <w:rsid w:val="006D6096"/>
    <w:rsid w:val="007E3924"/>
    <w:rsid w:val="00896652"/>
    <w:rsid w:val="008A51CE"/>
    <w:rsid w:val="008C5067"/>
    <w:rsid w:val="00907D3D"/>
    <w:rsid w:val="009C1A38"/>
    <w:rsid w:val="00AF5F5A"/>
    <w:rsid w:val="00BD5B65"/>
    <w:rsid w:val="00C20144"/>
    <w:rsid w:val="00C210B2"/>
    <w:rsid w:val="00C80B33"/>
    <w:rsid w:val="00E117F6"/>
    <w:rsid w:val="00E957AB"/>
    <w:rsid w:val="00F9508D"/>
    <w:rsid w:val="00FA2461"/>
    <w:rsid w:val="00FC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1C7E9"/>
  <w15:chartTrackingRefBased/>
  <w15:docId w15:val="{A9F88E35-58AC-415B-BBA6-471B3EAD8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5067"/>
    <w:pPr>
      <w:ind w:left="720"/>
      <w:contextualSpacing/>
    </w:pPr>
  </w:style>
  <w:style w:type="character" w:customStyle="1" w:styleId="markedcontent">
    <w:name w:val="markedcontent"/>
    <w:basedOn w:val="Domylnaczcionkaakapitu"/>
    <w:rsid w:val="006D60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303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Chopiak</dc:creator>
  <cp:keywords/>
  <dc:description/>
  <cp:lastModifiedBy>Katarzyna Chopiak</cp:lastModifiedBy>
  <cp:revision>15</cp:revision>
  <cp:lastPrinted>2021-12-10T09:57:00Z</cp:lastPrinted>
  <dcterms:created xsi:type="dcterms:W3CDTF">2021-12-10T07:50:00Z</dcterms:created>
  <dcterms:modified xsi:type="dcterms:W3CDTF">2022-10-06T10:23:00Z</dcterms:modified>
</cp:coreProperties>
</file>