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A611" w14:textId="77777777" w:rsidR="009852E1" w:rsidRDefault="009852E1" w:rsidP="009852E1">
      <w:pPr>
        <w:pStyle w:val="NormalnyWeb"/>
        <w:spacing w:before="102" w:beforeAutospacing="0" w:after="0" w:line="360" w:lineRule="auto"/>
        <w:jc w:val="both"/>
      </w:pPr>
      <w:r>
        <w:rPr>
          <w:color w:val="000000"/>
          <w:spacing w:val="-6"/>
        </w:rPr>
        <w:t>WGK.6220.9.2022.DP</w:t>
      </w:r>
      <w:r>
        <w:rPr>
          <w:color w:val="000000"/>
          <w:spacing w:val="-6"/>
        </w:rPr>
        <w:tab/>
      </w:r>
      <w:r>
        <w:rPr>
          <w:color w:val="000000"/>
          <w:spacing w:val="-6"/>
        </w:rPr>
        <w:tab/>
      </w:r>
      <w:r>
        <w:rPr>
          <w:color w:val="000000"/>
          <w:spacing w:val="-6"/>
        </w:rPr>
        <w:tab/>
      </w:r>
      <w:r>
        <w:rPr>
          <w:color w:val="000000"/>
          <w:spacing w:val="-6"/>
        </w:rPr>
        <w:tab/>
      </w:r>
      <w:r>
        <w:rPr>
          <w:color w:val="000000"/>
          <w:spacing w:val="-6"/>
        </w:rPr>
        <w:tab/>
      </w:r>
      <w:r>
        <w:rPr>
          <w:color w:val="000000"/>
          <w:spacing w:val="-6"/>
        </w:rPr>
        <w:tab/>
      </w:r>
      <w:r>
        <w:rPr>
          <w:color w:val="000000"/>
          <w:spacing w:val="-6"/>
        </w:rPr>
        <w:tab/>
        <w:t xml:space="preserve"> Braniewo, dnia 29.05.2023 r.</w:t>
      </w:r>
    </w:p>
    <w:p w14:paraId="56359A9D" w14:textId="77777777" w:rsidR="009852E1" w:rsidRDefault="009852E1" w:rsidP="009852E1">
      <w:pPr>
        <w:pStyle w:val="NormalnyWeb"/>
        <w:spacing w:before="102" w:beforeAutospacing="0" w:after="0" w:line="278" w:lineRule="atLeast"/>
        <w:ind w:left="3538" w:firstLine="709"/>
        <w:jc w:val="both"/>
        <w:rPr>
          <w:spacing w:val="-6"/>
        </w:rPr>
      </w:pPr>
    </w:p>
    <w:p w14:paraId="61795AF7" w14:textId="77777777" w:rsidR="009852E1" w:rsidRDefault="009852E1" w:rsidP="009852E1">
      <w:pPr>
        <w:pStyle w:val="NormalnyWeb"/>
        <w:spacing w:before="0" w:beforeAutospacing="0" w:after="0" w:line="278" w:lineRule="atLeast"/>
        <w:ind w:left="3538" w:firstLine="709"/>
        <w:jc w:val="both"/>
        <w:rPr>
          <w:spacing w:val="-6"/>
        </w:rPr>
      </w:pPr>
      <w:r>
        <w:rPr>
          <w:b/>
          <w:bCs/>
          <w:color w:val="000000"/>
          <w:spacing w:val="-6"/>
        </w:rPr>
        <w:t>Decyzja</w:t>
      </w:r>
    </w:p>
    <w:p w14:paraId="07A39F15" w14:textId="77777777" w:rsidR="009852E1" w:rsidRDefault="009852E1" w:rsidP="009852E1">
      <w:pPr>
        <w:pStyle w:val="NormalnyWeb"/>
        <w:spacing w:before="0" w:beforeAutospacing="0" w:after="0" w:line="278" w:lineRule="atLeast"/>
        <w:ind w:left="1418" w:firstLine="709"/>
        <w:jc w:val="both"/>
        <w:rPr>
          <w:spacing w:val="-6"/>
        </w:rPr>
      </w:pPr>
      <w:r>
        <w:rPr>
          <w:b/>
          <w:bCs/>
          <w:color w:val="000000"/>
          <w:spacing w:val="-6"/>
        </w:rPr>
        <w:t xml:space="preserve">         o środowiskowych uwarunkowaniach </w:t>
      </w:r>
    </w:p>
    <w:p w14:paraId="2B1AAAF1" w14:textId="77777777" w:rsidR="009852E1" w:rsidRPr="00E974EE" w:rsidRDefault="009852E1" w:rsidP="009852E1">
      <w:pPr>
        <w:pStyle w:val="NormalnyWeb"/>
        <w:spacing w:before="278" w:beforeAutospacing="0" w:after="0"/>
        <w:jc w:val="both"/>
        <w:rPr>
          <w:sz w:val="22"/>
          <w:szCs w:val="22"/>
        </w:rPr>
      </w:pPr>
      <w:r w:rsidRPr="00E974EE">
        <w:rPr>
          <w:color w:val="000000"/>
          <w:spacing w:val="-6"/>
          <w:sz w:val="22"/>
          <w:szCs w:val="22"/>
        </w:rPr>
        <w:t xml:space="preserve">Na podstawie art. 71 ust. 1, ust. 2 pkt 2, art.75 ust. 1 pkt 4, art. 85 ust. 1 i 2 pkt 2 ustawy z dnia 03 października 2008 r. o udostępnianiu informacji o środowisku i jego ochronie, udziale społeczeństwa w ochronie środowiska oraz o ocenach oddziaływania na środowisko ( </w:t>
      </w:r>
      <w:proofErr w:type="spellStart"/>
      <w:r w:rsidRPr="00E974EE">
        <w:rPr>
          <w:color w:val="000000"/>
          <w:spacing w:val="-6"/>
          <w:sz w:val="22"/>
          <w:szCs w:val="22"/>
        </w:rPr>
        <w:t>t.j</w:t>
      </w:r>
      <w:proofErr w:type="spellEnd"/>
      <w:r w:rsidRPr="00E974EE">
        <w:rPr>
          <w:color w:val="000000"/>
          <w:spacing w:val="-6"/>
          <w:sz w:val="22"/>
          <w:szCs w:val="22"/>
        </w:rPr>
        <w:t xml:space="preserve">. Dz.U. z 2022 r., poz. 1029 z </w:t>
      </w:r>
      <w:proofErr w:type="spellStart"/>
      <w:r w:rsidRPr="00E974EE">
        <w:rPr>
          <w:color w:val="000000"/>
          <w:spacing w:val="-6"/>
          <w:sz w:val="22"/>
          <w:szCs w:val="22"/>
        </w:rPr>
        <w:t>późn</w:t>
      </w:r>
      <w:proofErr w:type="spellEnd"/>
      <w:r w:rsidRPr="00E974EE">
        <w:rPr>
          <w:color w:val="000000"/>
          <w:spacing w:val="-6"/>
          <w:sz w:val="22"/>
          <w:szCs w:val="22"/>
        </w:rPr>
        <w:t xml:space="preserve">. zm.), § 3 ust. 1 pkt 54 lit. a rozporządzenia Rady Ministrów z dnia 10 września 2019 r. w sprawie przedsięwzięć mogących znacząco oddziaływać na środowisko (Dz.U. z 2019 r. , poz. 1839 ze zm.) oraz art. 104 ustawy z dnia 14 czerwca 1960 r.- Kodeks postępowania administracyjnego (tekst jedn. Dz.U. z 2023 r., poz. 775), po rozpatrzeniu wniosku złożonego przez Pana Adama </w:t>
      </w:r>
      <w:proofErr w:type="spellStart"/>
      <w:r w:rsidRPr="00E974EE">
        <w:rPr>
          <w:color w:val="000000"/>
          <w:spacing w:val="-6"/>
          <w:sz w:val="22"/>
          <w:szCs w:val="22"/>
        </w:rPr>
        <w:t>Dołhun</w:t>
      </w:r>
      <w:proofErr w:type="spellEnd"/>
      <w:r w:rsidRPr="00E974EE">
        <w:rPr>
          <w:color w:val="000000"/>
          <w:spacing w:val="-6"/>
          <w:sz w:val="22"/>
          <w:szCs w:val="22"/>
        </w:rPr>
        <w:t xml:space="preserve"> Pełnomocnika Da Vinci Solar Braniewo Sp. z o.o. z siedzibą przy ul. Jarzębinowej 7, 55-080 Kąty Wrocławskie </w:t>
      </w:r>
    </w:p>
    <w:p w14:paraId="391CAFE0" w14:textId="77777777" w:rsidR="009852E1" w:rsidRPr="00E974EE" w:rsidRDefault="009852E1" w:rsidP="009852E1">
      <w:pPr>
        <w:pStyle w:val="NormalnyWeb"/>
        <w:spacing w:before="278" w:beforeAutospacing="0" w:after="0"/>
        <w:ind w:left="2835" w:firstLine="709"/>
        <w:jc w:val="both"/>
        <w:rPr>
          <w:spacing w:val="-6"/>
          <w:sz w:val="22"/>
          <w:szCs w:val="22"/>
        </w:rPr>
      </w:pPr>
      <w:r w:rsidRPr="00E974EE">
        <w:rPr>
          <w:b/>
          <w:bCs/>
          <w:color w:val="000000"/>
          <w:spacing w:val="-6"/>
          <w:sz w:val="22"/>
          <w:szCs w:val="22"/>
        </w:rPr>
        <w:t xml:space="preserve">     orzekam </w:t>
      </w:r>
    </w:p>
    <w:p w14:paraId="1C93F36D" w14:textId="77777777" w:rsidR="009852E1" w:rsidRPr="00E974EE" w:rsidRDefault="009852E1" w:rsidP="009852E1">
      <w:pPr>
        <w:widowControl/>
        <w:suppressAutoHyphens w:val="0"/>
        <w:spacing w:before="100" w:beforeAutospacing="1" w:line="276" w:lineRule="auto"/>
        <w:jc w:val="both"/>
        <w:rPr>
          <w:rFonts w:ascii="Times New Roman" w:eastAsia="Times New Roman" w:hAnsi="Times New Roman" w:cs="Times New Roman"/>
          <w:color w:val="000000"/>
          <w:spacing w:val="-6"/>
          <w:kern w:val="0"/>
          <w:sz w:val="22"/>
          <w:szCs w:val="22"/>
          <w:lang w:eastAsia="pl-PL" w:bidi="ar-SA"/>
        </w:rPr>
      </w:pPr>
      <w:r w:rsidRPr="00E974EE">
        <w:rPr>
          <w:sz w:val="22"/>
          <w:szCs w:val="22"/>
        </w:rPr>
        <w:t xml:space="preserve">realizację przedsięwzięcia polegającego </w:t>
      </w:r>
      <w:bookmarkStart w:id="0" w:name="_Hlk134694425"/>
      <w:r w:rsidRPr="00E974EE">
        <w:rPr>
          <w:sz w:val="22"/>
          <w:szCs w:val="22"/>
        </w:rPr>
        <w:t xml:space="preserve">na  </w:t>
      </w:r>
      <w:bookmarkStart w:id="1" w:name="_Hlk136346514"/>
      <w:r w:rsidRPr="00E974EE">
        <w:rPr>
          <w:rFonts w:ascii="Times New Roman" w:hAnsi="Times New Roman" w:cs="Times New Roman"/>
          <w:color w:val="00000A"/>
          <w:sz w:val="22"/>
          <w:szCs w:val="22"/>
        </w:rPr>
        <w:t>„</w:t>
      </w:r>
      <w:r w:rsidRPr="00E974EE">
        <w:rPr>
          <w:rFonts w:ascii="Times New Roman" w:eastAsia="Arial Unicode MS" w:hAnsi="Times New Roman" w:cs="Times New Roman"/>
          <w:color w:val="00000A"/>
          <w:sz w:val="22"/>
          <w:szCs w:val="22"/>
        </w:rPr>
        <w:t>Budowie elektrowni fotowoltaicznej „Braniewo” o mocy do 60 MW wraz z urządzeniami infrastruktury towarzyszącej</w:t>
      </w:r>
      <w:r>
        <w:rPr>
          <w:rFonts w:ascii="Times New Roman" w:eastAsia="Arial Unicode MS" w:hAnsi="Times New Roman" w:cs="Times New Roman"/>
          <w:color w:val="00000A"/>
          <w:sz w:val="22"/>
          <w:szCs w:val="22"/>
        </w:rPr>
        <w:t xml:space="preserve"> </w:t>
      </w:r>
      <w:r w:rsidRPr="00E974EE">
        <w:rPr>
          <w:rFonts w:ascii="Times New Roman" w:eastAsia="Arial Unicode MS" w:hAnsi="Times New Roman" w:cs="Times New Roman"/>
          <w:color w:val="00000A"/>
          <w:sz w:val="22"/>
          <w:szCs w:val="22"/>
        </w:rPr>
        <w:t xml:space="preserve">realizowanej na dz. nr </w:t>
      </w:r>
      <w:proofErr w:type="spellStart"/>
      <w:r w:rsidRPr="00E974EE">
        <w:rPr>
          <w:rFonts w:ascii="Times New Roman" w:eastAsia="Arial Unicode MS" w:hAnsi="Times New Roman" w:cs="Times New Roman"/>
          <w:color w:val="00000A"/>
          <w:sz w:val="22"/>
          <w:szCs w:val="22"/>
        </w:rPr>
        <w:t>ewid</w:t>
      </w:r>
      <w:proofErr w:type="spellEnd"/>
      <w:r w:rsidRPr="00E974EE">
        <w:rPr>
          <w:rFonts w:ascii="Times New Roman" w:eastAsia="Arial Unicode MS" w:hAnsi="Times New Roman" w:cs="Times New Roman"/>
          <w:color w:val="00000A"/>
          <w:sz w:val="22"/>
          <w:szCs w:val="22"/>
        </w:rPr>
        <w:t>. 1/8, 5/12 obręb Wola Lipowska, gm. Braniewo, powiat braniewski, woj. warmińsko-mazurskie”</w:t>
      </w:r>
      <w:bookmarkEnd w:id="0"/>
      <w:r w:rsidRPr="00E974EE">
        <w:rPr>
          <w:rFonts w:ascii="Times New Roman" w:eastAsia="Arial Unicode MS" w:hAnsi="Times New Roman" w:cs="Times New Roman"/>
          <w:color w:val="00000A"/>
          <w:sz w:val="22"/>
          <w:szCs w:val="22"/>
        </w:rPr>
        <w:t xml:space="preserve"> </w:t>
      </w:r>
      <w:bookmarkEnd w:id="1"/>
      <w:r w:rsidRPr="00E974EE">
        <w:rPr>
          <w:rFonts w:ascii="Times New Roman" w:eastAsia="Times New Roman" w:hAnsi="Times New Roman" w:cs="Times New Roman"/>
          <w:color w:val="000000"/>
          <w:spacing w:val="-6"/>
          <w:kern w:val="0"/>
          <w:sz w:val="22"/>
          <w:szCs w:val="22"/>
          <w:lang w:eastAsia="pl-PL" w:bidi="ar-SA"/>
        </w:rPr>
        <w:t>i określam warunki:</w:t>
      </w:r>
    </w:p>
    <w:p w14:paraId="72EE6846" w14:textId="77777777" w:rsidR="009852E1" w:rsidRPr="00E974EE" w:rsidRDefault="009852E1" w:rsidP="009852E1">
      <w:pPr>
        <w:pStyle w:val="Akapitzlist"/>
        <w:widowControl/>
        <w:numPr>
          <w:ilvl w:val="0"/>
          <w:numId w:val="1"/>
        </w:numPr>
        <w:suppressAutoHyphens w:val="0"/>
        <w:spacing w:line="276" w:lineRule="auto"/>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Na etapie realizacji i eksploatacji przedsięwzięcia i należy podjąć następujące działania:</w:t>
      </w:r>
    </w:p>
    <w:p w14:paraId="3F2330CD" w14:textId="77777777" w:rsidR="009852E1" w:rsidRPr="00E974EE" w:rsidRDefault="009852E1" w:rsidP="009852E1">
      <w:pPr>
        <w:widowControl/>
        <w:suppressAutoHyphens w:val="0"/>
        <w:spacing w:line="276" w:lineRule="auto"/>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prace budowlane związane z realizacją inwestycji należy rozpocząć przed sezonem lęgowym ptaków i rozrodczym innych zwierząt, w okresie o</w:t>
      </w:r>
      <w:r>
        <w:rPr>
          <w:rFonts w:ascii="Times New Roman" w:eastAsia="Times New Roman" w:hAnsi="Times New Roman" w:cs="Times New Roman"/>
          <w:color w:val="000000"/>
          <w:spacing w:val="-6"/>
          <w:kern w:val="0"/>
          <w:sz w:val="22"/>
          <w:szCs w:val="22"/>
          <w:lang w:eastAsia="pl-PL" w:bidi="ar-SA"/>
        </w:rPr>
        <w:t xml:space="preserve">d </w:t>
      </w:r>
      <w:r w:rsidRPr="00E974EE">
        <w:rPr>
          <w:rFonts w:ascii="Times New Roman" w:eastAsia="Times New Roman" w:hAnsi="Times New Roman" w:cs="Times New Roman"/>
          <w:color w:val="000000"/>
          <w:spacing w:val="-6"/>
          <w:kern w:val="0"/>
          <w:sz w:val="22"/>
          <w:szCs w:val="22"/>
          <w:lang w:eastAsia="pl-PL" w:bidi="ar-SA"/>
        </w:rPr>
        <w:t xml:space="preserve"> 1 września do końca lutego,</w:t>
      </w:r>
    </w:p>
    <w:p w14:paraId="44140D8D" w14:textId="77777777" w:rsidR="009852E1" w:rsidRPr="00E974EE" w:rsidRDefault="009852E1" w:rsidP="009852E1">
      <w:pPr>
        <w:widowControl/>
        <w:suppressAutoHyphens w:val="0"/>
        <w:spacing w:line="276" w:lineRule="auto"/>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wykaszanie terenu prowadzić w suche i słoneczne dni, od centrum farmy w kierunku jej brzegów, raz do roku po 1 września,</w:t>
      </w:r>
    </w:p>
    <w:p w14:paraId="5058B556" w14:textId="77777777" w:rsidR="009852E1" w:rsidRPr="00E974EE" w:rsidRDefault="009852E1" w:rsidP="009852E1">
      <w:pPr>
        <w:widowControl/>
        <w:suppressAutoHyphens w:val="0"/>
        <w:spacing w:line="276" w:lineRule="auto"/>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istniejące zadrzewienia i zakrzewienia wyłączyć z terenu inwestycji,</w:t>
      </w:r>
    </w:p>
    <w:p w14:paraId="76317948" w14:textId="77777777" w:rsidR="009852E1" w:rsidRPr="00E974EE" w:rsidRDefault="009852E1" w:rsidP="009852E1">
      <w:pPr>
        <w:widowControl/>
        <w:suppressAutoHyphens w:val="0"/>
        <w:spacing w:line="276" w:lineRule="auto"/>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należy pozostawić w stanie niezmienionym grunty pod naturalnymi zbiornikami wodnymi, wraz z pasami gruntu szerokości 10 m od ich brzegów,</w:t>
      </w:r>
    </w:p>
    <w:p w14:paraId="6306C593" w14:textId="77777777" w:rsidR="009852E1" w:rsidRPr="00E974EE" w:rsidRDefault="009852E1" w:rsidP="009852E1">
      <w:pPr>
        <w:widowControl/>
        <w:suppressAutoHyphens w:val="0"/>
        <w:spacing w:line="276" w:lineRule="auto"/>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ogrodzenie terenu inwestycji instalować w odległości co najmniej 10 m od linii lasu zlokalizowanego przy granicy działek inwestycyjnych,</w:t>
      </w:r>
    </w:p>
    <w:p w14:paraId="15D69383" w14:textId="77777777" w:rsidR="009852E1" w:rsidRPr="00E974EE" w:rsidRDefault="009852E1" w:rsidP="009852E1">
      <w:pPr>
        <w:widowControl/>
        <w:suppressAutoHyphens w:val="0"/>
        <w:spacing w:line="276" w:lineRule="auto"/>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dla średnich i dużych zwierząt należy wydzielić przejście (o szerokości co najmniej 20 m) przecinające powierzchnię inwestycji z północy na południe,</w:t>
      </w:r>
    </w:p>
    <w:p w14:paraId="63E5CCC6" w14:textId="77777777" w:rsidR="009852E1" w:rsidRPr="00E974EE" w:rsidRDefault="009852E1" w:rsidP="009852E1">
      <w:pPr>
        <w:widowControl/>
        <w:suppressAutoHyphens w:val="0"/>
        <w:spacing w:line="276" w:lineRule="auto"/>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z uwagi na skalę przedsięwzięcia i walory przyrodnicze terenu inwestycję należy realizować pod nadzorem przyrodniczym.</w:t>
      </w:r>
    </w:p>
    <w:p w14:paraId="01EDAD03" w14:textId="77777777" w:rsidR="009852E1" w:rsidRPr="00E974EE" w:rsidRDefault="009852E1" w:rsidP="009852E1">
      <w:pPr>
        <w:widowControl/>
        <w:suppressAutoHyphens w:val="0"/>
        <w:spacing w:line="276" w:lineRule="auto"/>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xml:space="preserve">     2. W projekcie budowlanym należy uwzględnić następujące wymagania dotyczące ochrony środowiska:</w:t>
      </w:r>
    </w:p>
    <w:p w14:paraId="161300D8" w14:textId="77777777" w:rsidR="009852E1" w:rsidRPr="00E974EE" w:rsidRDefault="009852E1" w:rsidP="009852E1">
      <w:pPr>
        <w:widowControl/>
        <w:suppressAutoHyphens w:val="0"/>
        <w:spacing w:line="276" w:lineRule="auto"/>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w przypadku zastosowania transformatorów olejowych, należy zabezpieczyć je w szczelne misy olejowe na wypadek wycieku/awarii, będące w stanie zmagazynować 100 % oleju,</w:t>
      </w:r>
    </w:p>
    <w:p w14:paraId="72140D26" w14:textId="77777777" w:rsidR="009852E1" w:rsidRPr="00E974EE" w:rsidRDefault="009852E1" w:rsidP="009852E1">
      <w:pPr>
        <w:widowControl/>
        <w:suppressAutoHyphens w:val="0"/>
        <w:spacing w:line="276" w:lineRule="auto"/>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zaprojektować ogrodzenie bez podmurówki, umożliwiające swobodną migrację ptaków, gadów i innych drobnych zwierząt (pomiędzy ogrodzeniem a gruntem pozostawić minimum 20 cm prześwit a zakończenie ogrodzenia wykonać w taki sposób, aby nie kaleczyło zwierząt).</w:t>
      </w:r>
    </w:p>
    <w:p w14:paraId="064961DF" w14:textId="77777777" w:rsidR="009852E1" w:rsidRPr="00E974EE" w:rsidRDefault="009852E1" w:rsidP="009852E1">
      <w:pPr>
        <w:widowControl/>
        <w:suppressAutoHyphens w:val="0"/>
        <w:spacing w:line="276" w:lineRule="auto"/>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xml:space="preserve">3.  Nie stwierdza się zasadności przeprowadzenia oceny oddziaływania na środowisko oraz postępowania w sprawie  transgranicznego oddziaływania na środowisko w ramach postępowania w sprawie wydania pozwolenia na budowę.           </w:t>
      </w:r>
    </w:p>
    <w:p w14:paraId="483C4D40" w14:textId="77777777" w:rsidR="009852E1" w:rsidRDefault="009852E1" w:rsidP="009852E1">
      <w:pPr>
        <w:pStyle w:val="NormalnyWeb"/>
        <w:spacing w:after="0"/>
        <w:ind w:left="2835" w:firstLine="709"/>
        <w:jc w:val="both"/>
        <w:rPr>
          <w:b/>
          <w:bCs/>
          <w:color w:val="000000"/>
          <w:spacing w:val="-6"/>
          <w:sz w:val="22"/>
          <w:szCs w:val="22"/>
        </w:rPr>
      </w:pPr>
    </w:p>
    <w:p w14:paraId="4C6C74A7" w14:textId="77777777" w:rsidR="009852E1" w:rsidRDefault="009852E1" w:rsidP="009852E1">
      <w:pPr>
        <w:pStyle w:val="NormalnyWeb"/>
        <w:spacing w:after="0"/>
        <w:ind w:left="2835" w:firstLine="709"/>
        <w:jc w:val="both"/>
        <w:rPr>
          <w:b/>
          <w:bCs/>
          <w:color w:val="000000"/>
          <w:spacing w:val="-6"/>
        </w:rPr>
      </w:pPr>
    </w:p>
    <w:p w14:paraId="77C413CA" w14:textId="77777777" w:rsidR="009852E1" w:rsidRPr="003E277F" w:rsidRDefault="009852E1" w:rsidP="009852E1">
      <w:pPr>
        <w:pStyle w:val="NormalnyWeb"/>
        <w:spacing w:after="0"/>
        <w:ind w:left="2835" w:firstLine="709"/>
        <w:jc w:val="both"/>
        <w:rPr>
          <w:spacing w:val="-6"/>
        </w:rPr>
      </w:pPr>
      <w:r w:rsidRPr="003E277F">
        <w:rPr>
          <w:b/>
          <w:bCs/>
          <w:color w:val="000000"/>
          <w:spacing w:val="-6"/>
        </w:rPr>
        <w:lastRenderedPageBreak/>
        <w:t xml:space="preserve">Uzasadnienie </w:t>
      </w:r>
    </w:p>
    <w:p w14:paraId="38382684" w14:textId="77777777" w:rsidR="009852E1" w:rsidRPr="00E974EE" w:rsidRDefault="009852E1" w:rsidP="009852E1">
      <w:pPr>
        <w:pStyle w:val="NormalnyWeb"/>
        <w:spacing w:before="0" w:beforeAutospacing="0" w:after="0"/>
        <w:ind w:firstLine="567"/>
        <w:jc w:val="both"/>
        <w:rPr>
          <w:sz w:val="22"/>
          <w:szCs w:val="22"/>
        </w:rPr>
      </w:pPr>
    </w:p>
    <w:p w14:paraId="5D2A72CA" w14:textId="77777777" w:rsidR="009852E1" w:rsidRPr="00E974EE" w:rsidRDefault="009852E1" w:rsidP="009852E1">
      <w:pPr>
        <w:pStyle w:val="NormalnyWeb"/>
        <w:spacing w:before="0" w:beforeAutospacing="0" w:after="0"/>
        <w:ind w:firstLine="567"/>
        <w:jc w:val="both"/>
        <w:rPr>
          <w:rFonts w:eastAsia="Arial Unicode MS"/>
          <w:color w:val="00000A"/>
          <w:sz w:val="22"/>
          <w:szCs w:val="22"/>
        </w:rPr>
      </w:pPr>
      <w:r w:rsidRPr="00E974EE">
        <w:rPr>
          <w:sz w:val="22"/>
          <w:szCs w:val="22"/>
        </w:rPr>
        <w:t>W dniu 28.03.2022 r. do Urzędu Gminy Braniewo wpłynął wniosek (</w:t>
      </w:r>
      <w:r>
        <w:rPr>
          <w:sz w:val="22"/>
          <w:szCs w:val="22"/>
        </w:rPr>
        <w:t xml:space="preserve">uzupełniany : </w:t>
      </w:r>
      <w:r w:rsidRPr="00E974EE">
        <w:rPr>
          <w:sz w:val="22"/>
          <w:szCs w:val="22"/>
        </w:rPr>
        <w:t>30.03.2022</w:t>
      </w:r>
      <w:r>
        <w:rPr>
          <w:sz w:val="22"/>
          <w:szCs w:val="22"/>
        </w:rPr>
        <w:t xml:space="preserve">r., </w:t>
      </w:r>
      <w:r w:rsidRPr="00E974EE">
        <w:rPr>
          <w:sz w:val="22"/>
          <w:szCs w:val="22"/>
        </w:rPr>
        <w:t xml:space="preserve">19.04.2022 r. i 30.05.2022 r.) złożony przez </w:t>
      </w:r>
      <w:r w:rsidRPr="00E974EE">
        <w:rPr>
          <w:color w:val="000000"/>
          <w:spacing w:val="-6"/>
          <w:sz w:val="22"/>
          <w:szCs w:val="22"/>
        </w:rPr>
        <w:t xml:space="preserve">Pana Adama </w:t>
      </w:r>
      <w:proofErr w:type="spellStart"/>
      <w:r w:rsidRPr="00E974EE">
        <w:rPr>
          <w:color w:val="000000"/>
          <w:spacing w:val="-6"/>
          <w:sz w:val="22"/>
          <w:szCs w:val="22"/>
        </w:rPr>
        <w:t>Dołhun</w:t>
      </w:r>
      <w:proofErr w:type="spellEnd"/>
      <w:r w:rsidRPr="00E974EE">
        <w:rPr>
          <w:color w:val="000000"/>
          <w:spacing w:val="-6"/>
          <w:sz w:val="22"/>
          <w:szCs w:val="22"/>
        </w:rPr>
        <w:t xml:space="preserve">, Pełnomocnika Da Vinci Solar Braniewo Sp. z o.o. z siedzibą przy ul. Jarzębinowej 7, 55-080 Kąty Wrocławskie o wydanie </w:t>
      </w:r>
      <w:r w:rsidRPr="00E974EE">
        <w:rPr>
          <w:sz w:val="22"/>
          <w:szCs w:val="22"/>
        </w:rPr>
        <w:t xml:space="preserve">decyzji o środowiskowych uwarunkowaniach dla przedsięwzięcia polegającego na </w:t>
      </w:r>
      <w:r w:rsidRPr="00E974EE">
        <w:rPr>
          <w:color w:val="00000A"/>
          <w:sz w:val="22"/>
          <w:szCs w:val="22"/>
        </w:rPr>
        <w:t>„</w:t>
      </w:r>
      <w:r w:rsidRPr="00E974EE">
        <w:rPr>
          <w:rFonts w:eastAsia="Arial Unicode MS"/>
          <w:color w:val="00000A"/>
          <w:sz w:val="22"/>
          <w:szCs w:val="22"/>
        </w:rPr>
        <w:t>Budowie elektrowni fotowoltaicznej „Braniewo” o mocy do 60 MW wraz z urządzeniami infrastruktury towarzyszącej</w:t>
      </w:r>
      <w:r>
        <w:rPr>
          <w:rFonts w:eastAsia="Arial Unicode MS"/>
          <w:color w:val="00000A"/>
          <w:sz w:val="22"/>
          <w:szCs w:val="22"/>
        </w:rPr>
        <w:t xml:space="preserve"> </w:t>
      </w:r>
      <w:r w:rsidRPr="00E974EE">
        <w:rPr>
          <w:rFonts w:eastAsia="Arial Unicode MS"/>
          <w:color w:val="00000A"/>
          <w:sz w:val="22"/>
          <w:szCs w:val="22"/>
        </w:rPr>
        <w:t xml:space="preserve">realizowanej na dz. nr </w:t>
      </w:r>
      <w:proofErr w:type="spellStart"/>
      <w:r w:rsidRPr="00E974EE">
        <w:rPr>
          <w:rFonts w:eastAsia="Arial Unicode MS"/>
          <w:color w:val="00000A"/>
          <w:sz w:val="22"/>
          <w:szCs w:val="22"/>
        </w:rPr>
        <w:t>ewid</w:t>
      </w:r>
      <w:proofErr w:type="spellEnd"/>
      <w:r w:rsidRPr="00E974EE">
        <w:rPr>
          <w:rFonts w:eastAsia="Arial Unicode MS"/>
          <w:color w:val="00000A"/>
          <w:sz w:val="22"/>
          <w:szCs w:val="22"/>
        </w:rPr>
        <w:t>. 1/8, 5/12 obręb Wola Lipowska, gm. Braniewo, powiat braniewski, woj. warmińsko-mazurskie”</w:t>
      </w:r>
    </w:p>
    <w:p w14:paraId="40828B3F"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 xml:space="preserve">Z przedłożonych dokumentów wynika, iż przedmiotowa inwestycja zgodnie z § 3 ust. 1 pkt 54 lit a rozporządzenia Rady Ministrów z dnia 10 września 2019 r. w sprawie przedsięwzięć mogących znacząco oddziaływać na środowisko (Dz.U. z 2019 r., poz. 1839 ze zm.) należy do grupy przedsięwzięć mogących potencjalnie znacząco oddziaływać na środowisko, dla których sporządzenie raportu o oddziaływaniu na środowisko może być wymagane. </w:t>
      </w:r>
    </w:p>
    <w:p w14:paraId="6B24BDE2"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 xml:space="preserve">Teren inwestycji nie jest objęty miejscowym planem zagospodarowania przestrzennego. Zawiadomieniem z dnia 28.04.2022 r., zgodnie z art. 61 § 4 ustawy z dnia </w:t>
      </w:r>
      <w:r w:rsidRPr="00E974EE">
        <w:rPr>
          <w:color w:val="000000"/>
          <w:spacing w:val="-6"/>
          <w:sz w:val="22"/>
          <w:szCs w:val="22"/>
        </w:rPr>
        <w:t xml:space="preserve">14 czerwca 1960 r.- Kodeks postępowania administracyjnego (tekst jedn. Dz.U. z 2023 r., poz. 775), strony </w:t>
      </w:r>
      <w:r w:rsidRPr="00E974EE">
        <w:rPr>
          <w:sz w:val="22"/>
          <w:szCs w:val="22"/>
        </w:rPr>
        <w:t xml:space="preserve">postępowania zostały powiadomione o jego wszczęciu </w:t>
      </w:r>
      <w:r w:rsidRPr="00E974EE">
        <w:rPr>
          <w:color w:val="000000"/>
          <w:sz w:val="22"/>
          <w:szCs w:val="22"/>
        </w:rPr>
        <w:t xml:space="preserve">i możliwości składania uwag i wniosków. </w:t>
      </w:r>
      <w:r w:rsidRPr="00E974EE">
        <w:rPr>
          <w:sz w:val="22"/>
          <w:szCs w:val="22"/>
        </w:rPr>
        <w:t>Natomiast na podstawie art. 64 ustawy z dnia 03 października 2008 r. o udostępnianiu informacji o środowisku i jego ochronie, udziale społeczeństwa w ochronie środowiska oraz o ocenach oddziaływania na środowisko, pismem z dnia 28.04.2022 r., Wójt Gminy Braniewo wystąpił do właściwych organów o opinię w sprawie ustalenia konieczności przeprowadzenia oceny oddziaływania na środowisko oraz sporządzenia raportu dla przedmiotowego przedsięwzięcia oraz jego ewentualnego zakresu.</w:t>
      </w:r>
    </w:p>
    <w:p w14:paraId="7B958AAC" w14:textId="77777777" w:rsidR="009852E1" w:rsidRPr="00E974EE" w:rsidRDefault="009852E1" w:rsidP="009852E1">
      <w:pPr>
        <w:pStyle w:val="NormalnyWeb"/>
        <w:spacing w:before="0" w:beforeAutospacing="0" w:after="0" w:line="198" w:lineRule="atLeast"/>
        <w:ind w:firstLine="708"/>
        <w:jc w:val="both"/>
        <w:rPr>
          <w:b/>
          <w:bCs/>
          <w:sz w:val="22"/>
          <w:szCs w:val="22"/>
        </w:rPr>
      </w:pPr>
      <w:r w:rsidRPr="00E974EE">
        <w:rPr>
          <w:sz w:val="22"/>
          <w:szCs w:val="22"/>
        </w:rPr>
        <w:t xml:space="preserve">Regionalny Dyrektor Ochrony Środowiska w Olsztynie w </w:t>
      </w:r>
      <w:r>
        <w:rPr>
          <w:sz w:val="22"/>
          <w:szCs w:val="22"/>
        </w:rPr>
        <w:t xml:space="preserve">postanowieniu </w:t>
      </w:r>
      <w:r w:rsidRPr="00E974EE">
        <w:rPr>
          <w:sz w:val="22"/>
          <w:szCs w:val="22"/>
        </w:rPr>
        <w:t>z dnia 05.05.2022 r.,</w:t>
      </w:r>
      <w:r w:rsidRPr="00E974EE">
        <w:rPr>
          <w:b/>
          <w:bCs/>
          <w:sz w:val="22"/>
          <w:szCs w:val="22"/>
        </w:rPr>
        <w:t xml:space="preserve"> </w:t>
      </w:r>
      <w:r w:rsidRPr="00E974EE">
        <w:rPr>
          <w:sz w:val="22"/>
          <w:szCs w:val="22"/>
        </w:rPr>
        <w:t xml:space="preserve">znak: WSTE.4220.97.2022.JM, określił iż istnieje konieczność przeprowadzenia oceny oddziaływania na środowisko oraz ustalił pełny zakres raportu o oddziaływaniu przedsięwzięcia na środowisko zgodnie z art. 66 ustawy </w:t>
      </w:r>
      <w:proofErr w:type="spellStart"/>
      <w:r w:rsidRPr="00E974EE">
        <w:rPr>
          <w:i/>
          <w:iCs/>
          <w:sz w:val="22"/>
          <w:szCs w:val="22"/>
        </w:rPr>
        <w:t>ooś</w:t>
      </w:r>
      <w:proofErr w:type="spellEnd"/>
      <w:r w:rsidRPr="00E974EE">
        <w:rPr>
          <w:sz w:val="22"/>
          <w:szCs w:val="22"/>
        </w:rPr>
        <w:t xml:space="preserve"> ze szczególnym uwzględnieniem oddziaływań przedsięwzięcia na cele i przedmiot ochrony obszaru Natura 2000</w:t>
      </w:r>
      <w:r w:rsidRPr="00E974EE">
        <w:rPr>
          <w:b/>
          <w:bCs/>
          <w:sz w:val="22"/>
          <w:szCs w:val="22"/>
        </w:rPr>
        <w:t xml:space="preserve"> </w:t>
      </w:r>
      <w:r w:rsidRPr="00E974EE">
        <w:rPr>
          <w:sz w:val="22"/>
          <w:szCs w:val="22"/>
        </w:rPr>
        <w:t xml:space="preserve">Ostoja Warmińska PLB280015 (Dz. Urz. Woj. </w:t>
      </w:r>
      <w:proofErr w:type="spellStart"/>
      <w:r w:rsidRPr="00E974EE">
        <w:rPr>
          <w:sz w:val="22"/>
          <w:szCs w:val="22"/>
        </w:rPr>
        <w:t>Warm</w:t>
      </w:r>
      <w:proofErr w:type="spellEnd"/>
      <w:r w:rsidRPr="00E974EE">
        <w:rPr>
          <w:sz w:val="22"/>
          <w:szCs w:val="22"/>
        </w:rPr>
        <w:t>.-</w:t>
      </w:r>
      <w:proofErr w:type="spellStart"/>
      <w:r w:rsidRPr="00E974EE">
        <w:rPr>
          <w:sz w:val="22"/>
          <w:szCs w:val="22"/>
        </w:rPr>
        <w:t>Maz</w:t>
      </w:r>
      <w:proofErr w:type="spellEnd"/>
      <w:r w:rsidRPr="00E974EE">
        <w:rPr>
          <w:sz w:val="22"/>
          <w:szCs w:val="22"/>
        </w:rPr>
        <w:t xml:space="preserve">. 2014.3086) oraz z uwzględnieniem oddziaływań przedsięwzięcia na cele i przedmiot  ochrony Obszaru Chronionego Krajobrazu Rzeki </w:t>
      </w:r>
      <w:proofErr w:type="spellStart"/>
      <w:r w:rsidRPr="00E974EE">
        <w:rPr>
          <w:sz w:val="22"/>
          <w:szCs w:val="22"/>
        </w:rPr>
        <w:t>Banówki</w:t>
      </w:r>
      <w:proofErr w:type="spellEnd"/>
      <w:r w:rsidRPr="00E974EE">
        <w:rPr>
          <w:sz w:val="22"/>
          <w:szCs w:val="22"/>
        </w:rPr>
        <w:t xml:space="preserve">.  </w:t>
      </w:r>
    </w:p>
    <w:p w14:paraId="32F5E730" w14:textId="77777777" w:rsidR="009852E1" w:rsidRPr="00E974EE" w:rsidRDefault="009852E1" w:rsidP="009852E1">
      <w:pPr>
        <w:pStyle w:val="NormalnyWeb"/>
        <w:spacing w:before="0" w:beforeAutospacing="0" w:after="0" w:line="198" w:lineRule="atLeast"/>
        <w:ind w:firstLine="709"/>
        <w:jc w:val="both"/>
        <w:rPr>
          <w:sz w:val="22"/>
          <w:szCs w:val="22"/>
        </w:rPr>
      </w:pPr>
      <w:r w:rsidRPr="00E974EE">
        <w:rPr>
          <w:sz w:val="22"/>
          <w:szCs w:val="22"/>
        </w:rPr>
        <w:t>Państwowy Powiatowy Inspektor Sanitarny w Braniewie w opinii z dnia 09.05.2022</w:t>
      </w:r>
      <w:r w:rsidRPr="00E974EE">
        <w:rPr>
          <w:b/>
          <w:bCs/>
          <w:sz w:val="22"/>
          <w:szCs w:val="22"/>
        </w:rPr>
        <w:t xml:space="preserve"> </w:t>
      </w:r>
      <w:r w:rsidRPr="00E974EE">
        <w:rPr>
          <w:sz w:val="22"/>
          <w:szCs w:val="22"/>
        </w:rPr>
        <w:t>r.,</w:t>
      </w:r>
      <w:r w:rsidRPr="00E974EE">
        <w:rPr>
          <w:b/>
          <w:bCs/>
          <w:sz w:val="22"/>
          <w:szCs w:val="22"/>
        </w:rPr>
        <w:t xml:space="preserve"> </w:t>
      </w:r>
      <w:r w:rsidRPr="00E974EE">
        <w:rPr>
          <w:sz w:val="22"/>
          <w:szCs w:val="22"/>
        </w:rPr>
        <w:t>znak: ZNS.4464.20.2022 oraz Dyrektor Państwowego Gospodarstwa Wodnego Wody Polskie Zarząd Zlewni w Elblągu w swojej opinii z dnia</w:t>
      </w:r>
      <w:r w:rsidRPr="00E974EE">
        <w:rPr>
          <w:b/>
          <w:bCs/>
          <w:sz w:val="22"/>
          <w:szCs w:val="22"/>
        </w:rPr>
        <w:t xml:space="preserve"> </w:t>
      </w:r>
      <w:r w:rsidRPr="00E974EE">
        <w:rPr>
          <w:sz w:val="22"/>
          <w:szCs w:val="22"/>
        </w:rPr>
        <w:t>02.06.2022 r., znak: GD.ZZŚ.2.435.96.2022.PK, nie stwierdziły potrzeby przeprowadzenia oceny oddziaływania w/w przedsięwzięcia na środowisko.</w:t>
      </w:r>
    </w:p>
    <w:p w14:paraId="1EB2FC46" w14:textId="77777777" w:rsidR="009852E1" w:rsidRPr="00E974EE" w:rsidRDefault="009852E1" w:rsidP="009852E1">
      <w:pPr>
        <w:pStyle w:val="NormalnyWeb"/>
        <w:spacing w:before="0" w:beforeAutospacing="0" w:after="0" w:line="198" w:lineRule="atLeast"/>
        <w:ind w:firstLine="708"/>
        <w:jc w:val="both"/>
        <w:rPr>
          <w:b/>
          <w:bCs/>
          <w:sz w:val="22"/>
          <w:szCs w:val="22"/>
        </w:rPr>
      </w:pPr>
      <w:r w:rsidRPr="00E974EE">
        <w:rPr>
          <w:color w:val="000000"/>
          <w:spacing w:val="-6"/>
          <w:sz w:val="22"/>
          <w:szCs w:val="22"/>
        </w:rPr>
        <w:t xml:space="preserve">Postanowieniem znak: WGK.6220.9.2022.DP z dnia 09.06.2022 r. Wójt Gminy Braniewo nałożył na inwestora obowiązek sporządzenia raportu w pełnym zakresie zgodnym z art. 66 ustawy z dnia 3 października 2008 r. o udostępnianiu informacji o środowisku i jego ochronie, udziale społeczeństwa w ochronie środowiska oraz o ocenach oddziaływania na środowisko </w:t>
      </w:r>
      <w:r w:rsidRPr="00E974EE">
        <w:rPr>
          <w:sz w:val="22"/>
          <w:szCs w:val="22"/>
        </w:rPr>
        <w:t>ze szczególnym uwzględnieniem</w:t>
      </w:r>
      <w:r w:rsidRPr="00E974EE">
        <w:rPr>
          <w:b/>
          <w:bCs/>
          <w:sz w:val="22"/>
          <w:szCs w:val="22"/>
        </w:rPr>
        <w:t xml:space="preserve"> </w:t>
      </w:r>
      <w:r w:rsidRPr="00E974EE">
        <w:rPr>
          <w:sz w:val="22"/>
          <w:szCs w:val="22"/>
        </w:rPr>
        <w:t xml:space="preserve">oddziaływań przedsięwzięcia na cele i przedmiot ochrony obszaru Natura 2000 Ostoja Warmińska PLB280015, wobec którego obowiązującym jest rozporządzenie Ministra Środowiska z dnia 12 stycznia 2011 r. w sprawie obszarów specjalnej ochrony ptaków (Dz.U.2011.25.133 z </w:t>
      </w:r>
      <w:proofErr w:type="spellStart"/>
      <w:r w:rsidRPr="00E974EE">
        <w:rPr>
          <w:sz w:val="22"/>
          <w:szCs w:val="22"/>
        </w:rPr>
        <w:t>późn</w:t>
      </w:r>
      <w:proofErr w:type="spellEnd"/>
      <w:r w:rsidRPr="00E974EE">
        <w:rPr>
          <w:sz w:val="22"/>
          <w:szCs w:val="22"/>
        </w:rPr>
        <w:t xml:space="preserve">. zm.), dla którego ustanowiony został plan zadań ochronnych, powołany zarządzeniem Regionalnego Dyrektora Ochrony Środowiska w Olsztynie z dnia 30 września 2014 r. w sprawie ustanowienia planu zadań ochronnych dla obszaru Natura 2000 Ostoja Warmińska PLB280015 (Dz. Urz. Woj. </w:t>
      </w:r>
      <w:proofErr w:type="spellStart"/>
      <w:r w:rsidRPr="00E974EE">
        <w:rPr>
          <w:sz w:val="22"/>
          <w:szCs w:val="22"/>
        </w:rPr>
        <w:t>Warm</w:t>
      </w:r>
      <w:proofErr w:type="spellEnd"/>
      <w:r w:rsidRPr="00E974EE">
        <w:rPr>
          <w:sz w:val="22"/>
          <w:szCs w:val="22"/>
        </w:rPr>
        <w:t>.-</w:t>
      </w:r>
      <w:proofErr w:type="spellStart"/>
      <w:r w:rsidRPr="00E974EE">
        <w:rPr>
          <w:sz w:val="22"/>
          <w:szCs w:val="22"/>
        </w:rPr>
        <w:t>Maz</w:t>
      </w:r>
      <w:proofErr w:type="spellEnd"/>
      <w:r w:rsidRPr="00E974EE">
        <w:rPr>
          <w:sz w:val="22"/>
          <w:szCs w:val="22"/>
        </w:rPr>
        <w:t xml:space="preserve">. 2014.3086) oraz z uwzględnieniem oddziaływań przedsięwzięcia na cele i przedmiot  ochrony Obszaru Chronionego Krajobrazu Rzeki </w:t>
      </w:r>
      <w:proofErr w:type="spellStart"/>
      <w:r w:rsidRPr="00E974EE">
        <w:rPr>
          <w:sz w:val="22"/>
          <w:szCs w:val="22"/>
        </w:rPr>
        <w:t>Banówki</w:t>
      </w:r>
      <w:proofErr w:type="spellEnd"/>
      <w:r w:rsidRPr="00E974EE">
        <w:rPr>
          <w:sz w:val="22"/>
          <w:szCs w:val="22"/>
        </w:rPr>
        <w:t xml:space="preserve">.  </w:t>
      </w:r>
    </w:p>
    <w:p w14:paraId="5384C91E" w14:textId="77777777" w:rsidR="009852E1" w:rsidRPr="00E974EE" w:rsidRDefault="009852E1" w:rsidP="009852E1">
      <w:pPr>
        <w:widowControl/>
        <w:suppressAutoHyphens w:val="0"/>
        <w:spacing w:line="198" w:lineRule="atLeast"/>
        <w:ind w:firstLine="708"/>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xml:space="preserve">Analizując wniosek o wydanie decyzji o środowiskowych uwarunkowaniach wraz z kartą informacyjną przedsięwzięcia, Wójt Gminy Braniewo znalazł przesłanki, co do potrzeby poddania przedmiotowego przedsięwzięcia ocenie oddziaływania na środowisko. Wobec powyższego, zgodnie z art. 69 ust. 4 ustawy z dnia 3 października 2008 r. o udostępnianiu informacji o środowisku i jego ochronie, udziale </w:t>
      </w:r>
      <w:r w:rsidRPr="00E974EE">
        <w:rPr>
          <w:rFonts w:ascii="Times New Roman" w:eastAsia="Times New Roman" w:hAnsi="Times New Roman" w:cs="Times New Roman"/>
          <w:color w:val="000000"/>
          <w:spacing w:val="-6"/>
          <w:kern w:val="0"/>
          <w:sz w:val="22"/>
          <w:szCs w:val="22"/>
          <w:lang w:eastAsia="pl-PL" w:bidi="ar-SA"/>
        </w:rPr>
        <w:lastRenderedPageBreak/>
        <w:t>społeczeństwa w ochronie środowiska oraz o ocenach oddziaływania na środowisko,</w:t>
      </w:r>
      <w:r w:rsidRPr="00E974EE">
        <w:rPr>
          <w:rFonts w:ascii="Times New Roman" w:eastAsia="Times New Roman" w:hAnsi="Times New Roman" w:cs="Times New Roman"/>
          <w:b/>
          <w:bCs/>
          <w:color w:val="000000"/>
          <w:spacing w:val="-6"/>
          <w:kern w:val="0"/>
          <w:sz w:val="22"/>
          <w:szCs w:val="22"/>
          <w:lang w:eastAsia="pl-PL" w:bidi="ar-SA"/>
        </w:rPr>
        <w:t xml:space="preserve"> </w:t>
      </w:r>
      <w:r w:rsidRPr="00E974EE">
        <w:rPr>
          <w:rFonts w:ascii="Times New Roman" w:eastAsia="Times New Roman" w:hAnsi="Times New Roman" w:cs="Times New Roman"/>
          <w:color w:val="000000"/>
          <w:spacing w:val="-6"/>
          <w:kern w:val="0"/>
          <w:sz w:val="22"/>
          <w:szCs w:val="22"/>
          <w:lang w:eastAsia="pl-PL" w:bidi="ar-SA"/>
        </w:rPr>
        <w:t xml:space="preserve">organ w dniu 27.06.2022 r. wydał postanowienie o zawieszeniu postępowania. </w:t>
      </w:r>
    </w:p>
    <w:p w14:paraId="28246CE0" w14:textId="77777777" w:rsidR="009852E1" w:rsidRPr="00E974EE" w:rsidRDefault="009852E1" w:rsidP="009852E1">
      <w:pPr>
        <w:widowControl/>
        <w:suppressAutoHyphens w:val="0"/>
        <w:spacing w:line="198" w:lineRule="atLeast"/>
        <w:ind w:firstLine="708"/>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 xml:space="preserve">W dniu 13.01.2023 r. r. pełnomocnik inwestora </w:t>
      </w:r>
      <w:r w:rsidRPr="00E974EE">
        <w:rPr>
          <w:sz w:val="22"/>
          <w:szCs w:val="22"/>
        </w:rPr>
        <w:t xml:space="preserve">p. Adama </w:t>
      </w:r>
      <w:proofErr w:type="spellStart"/>
      <w:r w:rsidRPr="00E974EE">
        <w:rPr>
          <w:sz w:val="22"/>
          <w:szCs w:val="22"/>
        </w:rPr>
        <w:t>Dołhun</w:t>
      </w:r>
      <w:proofErr w:type="spellEnd"/>
      <w:r w:rsidRPr="00E974EE">
        <w:rPr>
          <w:sz w:val="22"/>
          <w:szCs w:val="22"/>
        </w:rPr>
        <w:t xml:space="preserve"> </w:t>
      </w:r>
      <w:r w:rsidRPr="00E974EE">
        <w:rPr>
          <w:rFonts w:ascii="Times New Roman" w:eastAsia="Times New Roman" w:hAnsi="Times New Roman" w:cs="Times New Roman"/>
          <w:color w:val="000000"/>
          <w:spacing w:val="-6"/>
          <w:kern w:val="0"/>
          <w:sz w:val="22"/>
          <w:szCs w:val="22"/>
          <w:lang w:eastAsia="pl-PL" w:bidi="ar-SA"/>
        </w:rPr>
        <w:t>przedłożył Raport o oddziaływaniu przedsięwzięcia na środowisko.</w:t>
      </w:r>
    </w:p>
    <w:p w14:paraId="18719336" w14:textId="77777777" w:rsidR="009852E1" w:rsidRPr="00E974EE" w:rsidRDefault="009852E1" w:rsidP="009852E1">
      <w:pPr>
        <w:widowControl/>
        <w:suppressAutoHyphens w:val="0"/>
        <w:spacing w:line="198" w:lineRule="atLeast"/>
        <w:ind w:firstLine="708"/>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Postanowieniem z dnia 20.02.2023 r. Wójt Gminy Braniewo podjął postępowanie administracyjne w sprawie wydania decyzji o środowiskowych uwarunkowaniach w przedmiocie sprawy. Natomiast w zawiadomieniu z dnia 20.02.2023 r. poinformował  o wyłożeniu do publicznego  wglądu raportu o oddziaływaniu na środowisko. Niniejsze zawiadomienie zostało dostarczone stronom postępowania oraz zamieszczone w tablicach ogłoszeń oraz w BIP gminy Braniewo.</w:t>
      </w:r>
    </w:p>
    <w:p w14:paraId="58293D2E" w14:textId="77777777" w:rsidR="009852E1" w:rsidRPr="00E974EE" w:rsidRDefault="009852E1" w:rsidP="009852E1">
      <w:pPr>
        <w:widowControl/>
        <w:suppressAutoHyphens w:val="0"/>
        <w:spacing w:line="198" w:lineRule="atLeast"/>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ab/>
        <w:t xml:space="preserve">Pismem z dnia 20.02.2023 r. na podstawie art. 77§1 ustawy </w:t>
      </w:r>
      <w:r w:rsidRPr="00E974EE">
        <w:rPr>
          <w:color w:val="000000"/>
          <w:spacing w:val="-6"/>
          <w:sz w:val="22"/>
          <w:szCs w:val="22"/>
        </w:rPr>
        <w:t>z dnia 3 października 2008 r. o udostępnianiu informacji o środowisku i jego ochronie, udziale społeczeństwa w ochronie środowiska oraz o ocenach oddziaływania na środowisko</w:t>
      </w:r>
      <w:r>
        <w:rPr>
          <w:color w:val="000000"/>
          <w:spacing w:val="-6"/>
          <w:sz w:val="22"/>
          <w:szCs w:val="22"/>
        </w:rPr>
        <w:t xml:space="preserve">, </w:t>
      </w:r>
      <w:r w:rsidRPr="00E974EE">
        <w:rPr>
          <w:color w:val="000000"/>
          <w:spacing w:val="-6"/>
          <w:sz w:val="22"/>
          <w:szCs w:val="22"/>
        </w:rPr>
        <w:t xml:space="preserve">Wójt Gminy Braniewo zwrócił się do Regionalnego Dyrektora Ochrony Środowiska w Olsztynie o uzgodnienie warunków realizacji przedsięwzięcia.  </w:t>
      </w:r>
    </w:p>
    <w:p w14:paraId="411D0140" w14:textId="77777777" w:rsidR="009852E1" w:rsidRPr="00E974EE" w:rsidRDefault="009852E1" w:rsidP="009852E1">
      <w:pPr>
        <w:widowControl/>
        <w:suppressAutoHyphens w:val="0"/>
        <w:spacing w:line="198" w:lineRule="atLeast"/>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ab/>
        <w:t>Postanowieniem znak: WSTE.4221.8.2023.JM z dnia 10.03.2023 r. Regionalny Dyrektor Ochrony Środowiska w Olsztynie uzgodnił realizację przedsięwzięcia i określił warunki na etapie realizacji eksploatacji przedsięwzięcia oraz do uwzględnienia w projekcie budowlanym.</w:t>
      </w:r>
    </w:p>
    <w:p w14:paraId="10C5D18A" w14:textId="77777777" w:rsidR="009852E1" w:rsidRPr="00E974EE" w:rsidRDefault="009852E1" w:rsidP="009852E1">
      <w:pPr>
        <w:widowControl/>
        <w:suppressAutoHyphens w:val="0"/>
        <w:spacing w:line="198" w:lineRule="atLeast"/>
        <w:jc w:val="both"/>
        <w:rPr>
          <w:rFonts w:ascii="Times New Roman" w:eastAsia="Times New Roman" w:hAnsi="Times New Roman" w:cs="Times New Roman"/>
          <w:color w:val="000000"/>
          <w:spacing w:val="-6"/>
          <w:kern w:val="0"/>
          <w:sz w:val="22"/>
          <w:szCs w:val="22"/>
          <w:lang w:eastAsia="pl-PL" w:bidi="ar-SA"/>
        </w:rPr>
      </w:pPr>
      <w:r w:rsidRPr="00E974EE">
        <w:rPr>
          <w:rFonts w:ascii="Times New Roman" w:eastAsia="Times New Roman" w:hAnsi="Times New Roman" w:cs="Times New Roman"/>
          <w:color w:val="000000"/>
          <w:spacing w:val="-6"/>
          <w:kern w:val="0"/>
          <w:sz w:val="22"/>
          <w:szCs w:val="22"/>
          <w:lang w:eastAsia="pl-PL" w:bidi="ar-SA"/>
        </w:rPr>
        <w:tab/>
        <w:t xml:space="preserve">Zawiadomieniem z dnia 08.05.2023 r. Wójt Gminy Braniewo poinformował strony postępowania o możliwości zapoznania się i wypowiedzenia co do zebranych dowodów i materiałów przed wydaniem decyzji o środowiskowych uwarunkowaniach. </w:t>
      </w:r>
    </w:p>
    <w:p w14:paraId="10045415"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 xml:space="preserve">W wyznaczonym terminie nie wpłynęły uwagi i wnioski. </w:t>
      </w:r>
    </w:p>
    <w:p w14:paraId="111A5EE8"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Planowane przedsięwzięcie polegać będzie na budowie instalacji fotowoltaicznej o mocy do 60 MW wraz z urządzeniami i instalacjami towarzyszącymi na działce nr 1/8 i 5/12 obręb Wola Lipowska, gmina Braniewo.</w:t>
      </w:r>
    </w:p>
    <w:p w14:paraId="3BB7A361"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 xml:space="preserve">Inwestycja zaliczana jest do przedsięwzięć mogących potencjalnie znacząco oddziaływać na środowisko, dla których obowiązek sporządzenia raportu może być wymagany zgodnie z § 3 ust. 1 pkt 54 lit. a rozporządzenia Rady Ministrów z dnia 10 września 2019 r. w sprawie przedsięwzięć mogących znacząco oddziaływać na środowisko (Dz.U. z 2019 r., poz. 1839 z </w:t>
      </w:r>
      <w:proofErr w:type="spellStart"/>
      <w:r w:rsidRPr="00E974EE">
        <w:rPr>
          <w:sz w:val="22"/>
          <w:szCs w:val="22"/>
        </w:rPr>
        <w:t>późn</w:t>
      </w:r>
      <w:proofErr w:type="spellEnd"/>
      <w:r w:rsidRPr="00E974EE">
        <w:rPr>
          <w:sz w:val="22"/>
          <w:szCs w:val="22"/>
        </w:rPr>
        <w:t xml:space="preserve">. </w:t>
      </w:r>
      <w:proofErr w:type="spellStart"/>
      <w:r w:rsidRPr="00E974EE">
        <w:rPr>
          <w:sz w:val="22"/>
          <w:szCs w:val="22"/>
        </w:rPr>
        <w:t>zm</w:t>
      </w:r>
      <w:proofErr w:type="spellEnd"/>
      <w:r w:rsidRPr="00E974EE">
        <w:rPr>
          <w:sz w:val="22"/>
          <w:szCs w:val="22"/>
        </w:rPr>
        <w:t xml:space="preserve">). </w:t>
      </w:r>
    </w:p>
    <w:p w14:paraId="0F038374"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 xml:space="preserve">Powierzchnia obszaru przeznaczona pod inwestycję wynosić będzie ok. 32 ha. Celem budowy elektrowni fotowoltaicznej będzie produkcja energii elektrycznej, która przesyłana będzie do systemu elektroenergetycznego. Obszar przeznaczony pod inwestycję użytkowany jest rolniczo a działki sąsiednie to tereny leśne oraz tereny rolnicze. Podczas realizacji inwestycji nie planuje się wycinki drzew i krzewów. Na terenie objętym wnioskiem nie stwierdzono chronionych gatunków roślin. </w:t>
      </w:r>
    </w:p>
    <w:p w14:paraId="14D6A9FF"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W ramach prowadzenia inwestycji planuje się:</w:t>
      </w:r>
    </w:p>
    <w:p w14:paraId="0A445F9A" w14:textId="77777777" w:rsidR="009852E1" w:rsidRPr="00E974EE" w:rsidRDefault="009852E1" w:rsidP="009852E1">
      <w:pPr>
        <w:pStyle w:val="NormalnyWeb"/>
        <w:spacing w:before="0" w:beforeAutospacing="0" w:after="0"/>
        <w:ind w:firstLine="567"/>
        <w:rPr>
          <w:sz w:val="22"/>
          <w:szCs w:val="22"/>
        </w:rPr>
      </w:pPr>
      <w:r w:rsidRPr="00E974EE">
        <w:rPr>
          <w:sz w:val="22"/>
          <w:szCs w:val="22"/>
        </w:rPr>
        <w:t>- budowę zjazdów na działki inwestycyjne, publicznych dróg gruntowych,</w:t>
      </w:r>
    </w:p>
    <w:p w14:paraId="7C1440C1"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 xml:space="preserve">- przygotowanie alei serwisowych i wewnętrznych dróg, </w:t>
      </w:r>
    </w:p>
    <w:p w14:paraId="30051397"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 budowa placów montażowych i postojowych,</w:t>
      </w:r>
    </w:p>
    <w:p w14:paraId="4DCD5BD9"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 budowa skręcanych ram podtrzymujących ogniwa fotowoltaiczne,</w:t>
      </w:r>
    </w:p>
    <w:p w14:paraId="5A49856C" w14:textId="77777777" w:rsidR="009852E1" w:rsidRPr="00E974EE" w:rsidRDefault="009852E1" w:rsidP="009852E1">
      <w:pPr>
        <w:pStyle w:val="NormalnyWeb"/>
        <w:spacing w:before="0" w:beforeAutospacing="0" w:after="0"/>
        <w:ind w:left="567"/>
        <w:jc w:val="both"/>
        <w:rPr>
          <w:sz w:val="22"/>
          <w:szCs w:val="22"/>
        </w:rPr>
      </w:pPr>
      <w:r w:rsidRPr="00E974EE">
        <w:rPr>
          <w:sz w:val="22"/>
          <w:szCs w:val="22"/>
        </w:rPr>
        <w:t xml:space="preserve">-montaż ogniw fotowoltaicznych wraz z wymaganym oprzyrządowaniem zamontowanym pod panelami na stalowych konstrukcjach (planuje się zamontowanie do 65000 sztuk paneli o mocy do 900 </w:t>
      </w:r>
      <w:proofErr w:type="spellStart"/>
      <w:r w:rsidRPr="00E974EE">
        <w:rPr>
          <w:sz w:val="22"/>
          <w:szCs w:val="22"/>
        </w:rPr>
        <w:t>Wp</w:t>
      </w:r>
      <w:proofErr w:type="spellEnd"/>
      <w:r w:rsidRPr="00E974EE">
        <w:rPr>
          <w:sz w:val="22"/>
          <w:szCs w:val="22"/>
        </w:rPr>
        <w:t>; kąt nachylenia między 0-45 stopni,</w:t>
      </w:r>
    </w:p>
    <w:p w14:paraId="51906829" w14:textId="77777777" w:rsidR="009852E1" w:rsidRPr="00E974EE" w:rsidRDefault="009852E1" w:rsidP="009852E1">
      <w:pPr>
        <w:pStyle w:val="NormalnyWeb"/>
        <w:spacing w:before="0" w:beforeAutospacing="0" w:after="0"/>
        <w:ind w:left="567"/>
        <w:jc w:val="both"/>
        <w:rPr>
          <w:sz w:val="22"/>
          <w:szCs w:val="22"/>
        </w:rPr>
      </w:pPr>
      <w:r w:rsidRPr="00E974EE">
        <w:rPr>
          <w:sz w:val="22"/>
          <w:szCs w:val="22"/>
        </w:rPr>
        <w:t>- ułożenie podziemnych linii kablowych w wykopach, którymi przesyłana będzie energia elektryczna z poszczególnych sekcji farmy do stacji transformatorowych,</w:t>
      </w:r>
    </w:p>
    <w:p w14:paraId="2BF8C443" w14:textId="77777777" w:rsidR="009852E1" w:rsidRPr="00E974EE" w:rsidRDefault="009852E1" w:rsidP="009852E1">
      <w:pPr>
        <w:pStyle w:val="NormalnyWeb"/>
        <w:spacing w:before="0" w:beforeAutospacing="0" w:after="0"/>
        <w:ind w:left="567"/>
        <w:jc w:val="both"/>
        <w:rPr>
          <w:sz w:val="22"/>
          <w:szCs w:val="22"/>
        </w:rPr>
      </w:pPr>
      <w:r w:rsidRPr="00E974EE">
        <w:rPr>
          <w:sz w:val="22"/>
          <w:szCs w:val="22"/>
        </w:rPr>
        <w:t>- montaż inwerterów rozproszonych na terenie całej inwestycji (maksymalnie 320-430 sztuk),</w:t>
      </w:r>
    </w:p>
    <w:p w14:paraId="018E103E" w14:textId="77777777" w:rsidR="009852E1" w:rsidRPr="00E974EE" w:rsidRDefault="009852E1" w:rsidP="009852E1">
      <w:pPr>
        <w:pStyle w:val="NormalnyWeb"/>
        <w:spacing w:before="0" w:beforeAutospacing="0" w:after="0"/>
        <w:ind w:left="567"/>
        <w:jc w:val="both"/>
        <w:rPr>
          <w:sz w:val="22"/>
          <w:szCs w:val="22"/>
        </w:rPr>
      </w:pPr>
      <w:r w:rsidRPr="00E974EE">
        <w:rPr>
          <w:sz w:val="22"/>
          <w:szCs w:val="22"/>
        </w:rPr>
        <w:t>- montaż gotowych stacji kontenerowych,</w:t>
      </w:r>
    </w:p>
    <w:p w14:paraId="4211BC17" w14:textId="77777777" w:rsidR="009852E1" w:rsidRPr="00E974EE" w:rsidRDefault="009852E1" w:rsidP="009852E1">
      <w:pPr>
        <w:pStyle w:val="NormalnyWeb"/>
        <w:spacing w:before="0" w:beforeAutospacing="0" w:after="0"/>
        <w:ind w:left="567"/>
        <w:jc w:val="both"/>
        <w:rPr>
          <w:sz w:val="22"/>
          <w:szCs w:val="22"/>
        </w:rPr>
      </w:pPr>
      <w:r w:rsidRPr="00E974EE">
        <w:rPr>
          <w:sz w:val="22"/>
          <w:szCs w:val="22"/>
        </w:rPr>
        <w:t>- posadowienie kontenerowych magazynów energii,</w:t>
      </w:r>
    </w:p>
    <w:p w14:paraId="3D69A695" w14:textId="77777777" w:rsidR="009852E1" w:rsidRPr="00E974EE" w:rsidRDefault="009852E1" w:rsidP="009852E1">
      <w:pPr>
        <w:pStyle w:val="NormalnyWeb"/>
        <w:spacing w:before="0" w:beforeAutospacing="0" w:after="0"/>
        <w:ind w:left="567"/>
        <w:jc w:val="both"/>
        <w:rPr>
          <w:sz w:val="22"/>
          <w:szCs w:val="22"/>
        </w:rPr>
      </w:pPr>
      <w:r w:rsidRPr="00E974EE">
        <w:rPr>
          <w:sz w:val="22"/>
          <w:szCs w:val="22"/>
        </w:rPr>
        <w:t>- budowa ogrodzenia o wysokości do 2,20 m wraz z oświetleniem i monitoringiem.</w:t>
      </w:r>
    </w:p>
    <w:p w14:paraId="19287A79" w14:textId="77777777" w:rsidR="009852E1" w:rsidRPr="00E974EE" w:rsidRDefault="009852E1" w:rsidP="009852E1">
      <w:pPr>
        <w:pStyle w:val="NormalnyWeb"/>
        <w:spacing w:before="0" w:beforeAutospacing="0" w:after="0"/>
        <w:jc w:val="both"/>
        <w:rPr>
          <w:sz w:val="22"/>
          <w:szCs w:val="22"/>
        </w:rPr>
      </w:pPr>
      <w:r w:rsidRPr="00E974EE">
        <w:rPr>
          <w:sz w:val="22"/>
          <w:szCs w:val="22"/>
        </w:rPr>
        <w:tab/>
        <w:t xml:space="preserve">Uruchomienie farmy fotowoltaicznej polegać będzie na podłączeniu i zsynchronizowaniu wszystkich paneli fotowoltaicznych do sieci elektroenergetycznej poprzez automatykę stacji. </w:t>
      </w:r>
    </w:p>
    <w:p w14:paraId="40EF2D5A" w14:textId="77777777" w:rsidR="009852E1" w:rsidRPr="00E974EE" w:rsidRDefault="009852E1" w:rsidP="009852E1">
      <w:pPr>
        <w:pStyle w:val="NormalnyWeb"/>
        <w:spacing w:before="0" w:beforeAutospacing="0" w:after="0"/>
        <w:jc w:val="both"/>
        <w:rPr>
          <w:sz w:val="22"/>
          <w:szCs w:val="22"/>
        </w:rPr>
      </w:pPr>
      <w:r w:rsidRPr="00E974EE">
        <w:rPr>
          <w:sz w:val="22"/>
          <w:szCs w:val="22"/>
        </w:rPr>
        <w:tab/>
        <w:t xml:space="preserve">Na terenie planowanej farmy fotowoltaicznej oraz w jej bliskim sąsiedztwie nie występują inne przedsięwzięcia a w szczególności farmy słoneczne, elektrownie wiatrowe oraz linie energetyczne, </w:t>
      </w:r>
      <w:r w:rsidRPr="00E974EE">
        <w:rPr>
          <w:sz w:val="22"/>
          <w:szCs w:val="22"/>
        </w:rPr>
        <w:lastRenderedPageBreak/>
        <w:t>które mogłyby doprowadzić do kumulacji oddziaływań. Najbliższe przedsięwzięcie o podobnym charakterze zlokalizowane jest w odległości ok. 3 km na południe od planowanej elektrowni słonecznej.</w:t>
      </w:r>
    </w:p>
    <w:p w14:paraId="32ABB4C8" w14:textId="77777777" w:rsidR="009852E1" w:rsidRPr="00E974EE" w:rsidRDefault="009852E1" w:rsidP="009852E1">
      <w:pPr>
        <w:pStyle w:val="NormalnyWeb"/>
        <w:spacing w:before="0" w:beforeAutospacing="0" w:after="0"/>
        <w:jc w:val="both"/>
        <w:rPr>
          <w:sz w:val="22"/>
          <w:szCs w:val="22"/>
        </w:rPr>
      </w:pPr>
      <w:r w:rsidRPr="00E974EE">
        <w:rPr>
          <w:b/>
          <w:bCs/>
          <w:sz w:val="22"/>
          <w:szCs w:val="22"/>
        </w:rPr>
        <w:t xml:space="preserve"> </w:t>
      </w:r>
      <w:r w:rsidRPr="00E974EE">
        <w:rPr>
          <w:b/>
          <w:bCs/>
          <w:sz w:val="22"/>
          <w:szCs w:val="22"/>
        </w:rPr>
        <w:tab/>
      </w:r>
      <w:r w:rsidRPr="00E974EE">
        <w:rPr>
          <w:sz w:val="22"/>
          <w:szCs w:val="22"/>
        </w:rPr>
        <w:t>Montaż konstrukcji sekcji fotowoltaicznej nie będzie wymagał fundamentowania, w związku z tym nie przewiduje się prac ziemnych i niwelacji terenu na dużym obszarze. Prace ziemne ograniczą się do wykonania dróg wewnętrznych i wjazdu na działkę. Konstrukcje fotowoltaiczne montowane będą na naturalnie ukształtowanym terenie. Instalacja montowana będzie jako równa płaszczyzna a wzniesienia czy obniżenia terenu nie będą dostosowywane przez prace ziemne do wysokości instalacji. Efekt taki zostanie uzyskany przez montaż stalowych ram konstrukcji, które będą umieszczane na odpowiedniej wysokości w zależności od ukształtowania terenu.</w:t>
      </w:r>
    </w:p>
    <w:p w14:paraId="00432365" w14:textId="77777777" w:rsidR="009852E1" w:rsidRPr="00E974EE" w:rsidRDefault="009852E1" w:rsidP="009852E1">
      <w:pPr>
        <w:pStyle w:val="NormalnyWeb"/>
        <w:spacing w:before="0" w:beforeAutospacing="0" w:after="0"/>
        <w:jc w:val="both"/>
        <w:rPr>
          <w:sz w:val="22"/>
          <w:szCs w:val="22"/>
        </w:rPr>
      </w:pPr>
      <w:r w:rsidRPr="00E974EE">
        <w:rPr>
          <w:sz w:val="22"/>
          <w:szCs w:val="22"/>
        </w:rPr>
        <w:t xml:space="preserve">  </w:t>
      </w:r>
      <w:r w:rsidRPr="00E974EE">
        <w:rPr>
          <w:sz w:val="22"/>
          <w:szCs w:val="22"/>
        </w:rPr>
        <w:tab/>
        <w:t xml:space="preserve">Materiały budowlane będą dostarczane przez firmy zewnętrzne i magazynowane w wyznaczonym miejscu. Natomiast w przypadku niesprzyjających warunków atmosferycznych materiały budowlane będą przechowywane w kontenerach magazynowych. Praca sprzętu odbywać się będzie w porze dnia a zaplecze budowy zlokalizowane zostanie w oddaleniu od zabudowy podlegającej ochronie akustycznej.   </w:t>
      </w:r>
    </w:p>
    <w:p w14:paraId="2AB178CA" w14:textId="77777777" w:rsidR="009852E1" w:rsidRPr="00E974EE" w:rsidRDefault="009852E1" w:rsidP="009852E1">
      <w:pPr>
        <w:pStyle w:val="NormalnyWeb"/>
        <w:spacing w:before="0" w:beforeAutospacing="0" w:after="0"/>
        <w:ind w:firstLine="708"/>
        <w:jc w:val="both"/>
        <w:rPr>
          <w:sz w:val="22"/>
          <w:szCs w:val="22"/>
        </w:rPr>
      </w:pPr>
      <w:r w:rsidRPr="00E974EE">
        <w:rPr>
          <w:sz w:val="22"/>
          <w:szCs w:val="22"/>
        </w:rPr>
        <w:t xml:space="preserve">Wykopy zostaną zabezpieczone przed możliwością dostawania się do nich zanieczyszczeń związanych z pracami budowlanymi jak również przed przedostawaniem się do nich małych zwierząt. </w:t>
      </w:r>
    </w:p>
    <w:p w14:paraId="75739F78" w14:textId="77777777" w:rsidR="009852E1" w:rsidRPr="00E974EE" w:rsidRDefault="009852E1" w:rsidP="009852E1">
      <w:pPr>
        <w:pStyle w:val="NormalnyWeb"/>
        <w:spacing w:before="0" w:beforeAutospacing="0" w:after="0"/>
        <w:ind w:firstLine="708"/>
        <w:jc w:val="both"/>
        <w:rPr>
          <w:sz w:val="22"/>
          <w:szCs w:val="22"/>
        </w:rPr>
      </w:pPr>
      <w:r w:rsidRPr="00E974EE">
        <w:rPr>
          <w:sz w:val="22"/>
          <w:szCs w:val="22"/>
        </w:rPr>
        <w:t xml:space="preserve">Na etapie budowy zastosowane zostaną wyłącznie sprawne maszyny i urządzenia techniczne, spełniające aktualne wymagania dotyczące poziomu zanieczyszczeń i hałasu oraz zużycia paliwa. </w:t>
      </w:r>
    </w:p>
    <w:p w14:paraId="6FB9AEC2"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 xml:space="preserve">Hałas pochodzący z prac budowlanych na terenie inwestycji będzie krótkotrwały i odwracalny. Prace wykonywane będą w porze dziennej. Zjawisko wystąpienia hałasu i wibracji będzie miało charakter krótkotrwały i ograniczony. Wspomniane uciążliwości ustąpią całkowicie po zakończeniu prac związanych z budową elementów instalacji fotowoltaicznej. </w:t>
      </w:r>
    </w:p>
    <w:p w14:paraId="41724588"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 xml:space="preserve">Oddziaływanie emisji do powietrza podczas realizacji inwestycji będzie miało charakter lokalny, ograniczony do miejsca prowadzonych prac tj. na terenie działki objętej inwestycją. Występować wówczas będzie krótkotrwała emisja niezorganizowana gazów i pyłów powodowana przez silniki maszyn budowlanych, środki transportu i prace ziemne. </w:t>
      </w:r>
    </w:p>
    <w:p w14:paraId="57E25263" w14:textId="77777777" w:rsidR="009852E1" w:rsidRPr="00E974EE" w:rsidRDefault="009852E1" w:rsidP="009852E1">
      <w:pPr>
        <w:pStyle w:val="NormalnyWeb"/>
        <w:spacing w:before="0" w:beforeAutospacing="0" w:after="0"/>
        <w:ind w:firstLine="708"/>
        <w:jc w:val="both"/>
        <w:rPr>
          <w:sz w:val="22"/>
          <w:szCs w:val="22"/>
        </w:rPr>
      </w:pPr>
      <w:r w:rsidRPr="00E974EE">
        <w:rPr>
          <w:sz w:val="22"/>
          <w:szCs w:val="22"/>
        </w:rPr>
        <w:t>Powstałe podczas realizacji przedsięwzięcia odpady będą zagospodarowane zgodnie z przepisami ustawy o odpadach, zostanie wdrożony system segregacji u „źródła” z maksymalnym odzyskiem odpadów surowcowych i uwzględnieniem post</w:t>
      </w:r>
      <w:r>
        <w:rPr>
          <w:sz w:val="22"/>
          <w:szCs w:val="22"/>
        </w:rPr>
        <w:t>ę</w:t>
      </w:r>
      <w:r w:rsidRPr="00E974EE">
        <w:rPr>
          <w:sz w:val="22"/>
          <w:szCs w:val="22"/>
        </w:rPr>
        <w:t xml:space="preserve">powania z odpadami niebezpiecznymi. W fazie eksploatacji farmy fotowoltaicznej nie przewiduje się powstawania odpadów. Niewielkie ilość odpadów mogą powstawać podczas prowadzenia prac konserwacyjnych. Zużyte lub uszkodzone panele fotowoltaiczne zostaną poddane recyklingowi, przekazane zostaną specjalistycznym firmom posiadającym stosowne zezwolenia w zakresie odbioru i odzysku odpadów.  </w:t>
      </w:r>
    </w:p>
    <w:p w14:paraId="207F93F5" w14:textId="77777777" w:rsidR="009852E1" w:rsidRPr="00E974EE" w:rsidRDefault="009852E1" w:rsidP="009852E1">
      <w:pPr>
        <w:pStyle w:val="NormalnyWeb"/>
        <w:spacing w:before="0" w:beforeAutospacing="0" w:after="0"/>
        <w:ind w:firstLine="708"/>
        <w:jc w:val="both"/>
        <w:rPr>
          <w:sz w:val="22"/>
          <w:szCs w:val="22"/>
        </w:rPr>
      </w:pPr>
      <w:r w:rsidRPr="00E974EE">
        <w:rPr>
          <w:sz w:val="22"/>
          <w:szCs w:val="22"/>
        </w:rPr>
        <w:t xml:space="preserve">Zaplecze budowy zostanie wyposażone w sanitariaty a ścieki socjalno-bytowe będą odprowadzane do szczelnych zbiorników i wywożone przez uprawnione podmioty.   </w:t>
      </w:r>
    </w:p>
    <w:p w14:paraId="595BD85F"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Teren inwestycji zostanie ogrodzony – montaż ogrodzenia bez podmurówki z siatką umożliwiająca przemieszczanie się drobnych zwierząt.</w:t>
      </w:r>
    </w:p>
    <w:p w14:paraId="3388A175"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 xml:space="preserve">Elektrownia fotowoltaiczna na etapie eksploatacji nie będzie powodować zanieczyszczenia wód powierzchniowych, podziemnych oraz gleby. W czasie eksploatacji instalacja będzie bezobsługowa. </w:t>
      </w:r>
    </w:p>
    <w:p w14:paraId="1BA6E364"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 xml:space="preserve">Panele fotowoltaiczne nie będą wymagały mycia, ponieważ wody opadowe obmywają powierzchnię instalacji. Jednak w przypadku zaistnienia konieczności czyszczenia stosowana będzie czysta woda lub destylowana bez dodatku detergentów oraz substancji myjących.   </w:t>
      </w:r>
    </w:p>
    <w:p w14:paraId="6C6E3DA8" w14:textId="77777777" w:rsidR="009852E1" w:rsidRPr="00E974EE" w:rsidRDefault="009852E1" w:rsidP="009852E1">
      <w:pPr>
        <w:pStyle w:val="NormalnyWeb"/>
        <w:spacing w:before="0" w:beforeAutospacing="0" w:after="0"/>
        <w:ind w:firstLine="567"/>
        <w:jc w:val="both"/>
        <w:rPr>
          <w:sz w:val="22"/>
          <w:szCs w:val="22"/>
        </w:rPr>
      </w:pPr>
      <w:r w:rsidRPr="00E974EE">
        <w:rPr>
          <w:sz w:val="22"/>
          <w:szCs w:val="22"/>
        </w:rPr>
        <w:t xml:space="preserve">Planowane do zastosowania panele ogniw fotowoltaicznych nie będą wyposażone w wentylatory służące do chłodzenia ogniw. Chłodzenie paneli odbywać się będzie w sposób naturalny przez obieg powietrza atmosferycznego. </w:t>
      </w:r>
    </w:p>
    <w:p w14:paraId="5C403710"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 xml:space="preserve">Przedsięwzięcie przyczyni się do ograniczenia emisji do atmosfery znaczących zanieczyszczeń powstających w wyniku produkcji energii elektrycznej z konwencjonalnych źródeł. Budowa farmy fotowoltaicznej nie wymaga zniszczenia i przekształcenia siedlisk naturalnych, wrażliwych i cennych </w:t>
      </w:r>
      <w:r w:rsidRPr="00E974EE">
        <w:rPr>
          <w:sz w:val="22"/>
          <w:szCs w:val="22"/>
        </w:rPr>
        <w:lastRenderedPageBreak/>
        <w:t xml:space="preserve">przyrodniczo a przyjęte rozwiązania technologiczne nie wpłyną na zanieczyszczenia wód powierzchniowych, podziemnych oraz gleby. Realizacja inwestycji nie wpłynie znacząco na mikroklimat otoczenia, nie zmieni warunków termicznych panujących obecnie na analizowanym obszarze. Nie przewiduje się również negatywnego oddziaływania na klimat akustyczny. Oddziaływanie podczas procesu budowlanego nie będzie wykraczać poza granice inwestycji. </w:t>
      </w:r>
    </w:p>
    <w:p w14:paraId="268D4358"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Planowana inwestycja będzie miała korzystny wpływ na spadek poziomu emisji gazów cieplarnianych i pyłu do powietrza. Realizowana będzie z zachowaniem najważniejszych zasobów środowiska jakimi są: wody podziemne, gleba, powietrze ze szczególnym uwzględnieniem ochrony wartości przyrodniczych pobliskich obszarów wrażliwych przyrodniczo, zasobów naturalnych oraz ograniczenia uciążliwości dla terenów sąsiednich.</w:t>
      </w:r>
    </w:p>
    <w:p w14:paraId="145D5B57"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 xml:space="preserve">Funkcjonowanie elektrowni słonecznej nie wpłynie na pogorszenie jakości środowiska i bezpośrednio przyczyni się do ochrony powietrza. </w:t>
      </w:r>
    </w:p>
    <w:p w14:paraId="5C85E04F"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 xml:space="preserve">Obszar przewidziany pod realizację inwestycji położony jest na terenie obszarów chronionych na podstawie ustawy z dnia 16 kwietnia 2004 r. o ochronie przyrody (tekst jedn. Dz.U. z 2022 r., poz. 916 z </w:t>
      </w:r>
      <w:proofErr w:type="spellStart"/>
      <w:r w:rsidRPr="00E974EE">
        <w:rPr>
          <w:color w:val="000000"/>
          <w:sz w:val="22"/>
          <w:szCs w:val="22"/>
        </w:rPr>
        <w:t>późn</w:t>
      </w:r>
      <w:proofErr w:type="spellEnd"/>
      <w:r w:rsidRPr="00E974EE">
        <w:rPr>
          <w:color w:val="000000"/>
          <w:sz w:val="22"/>
          <w:szCs w:val="22"/>
        </w:rPr>
        <w:t xml:space="preserve">. zm.) tj.: Natura 2000 Ostoja Warmińska PLB280015 i Obszar Chronionego Krajobrazu Rzeki </w:t>
      </w:r>
      <w:proofErr w:type="spellStart"/>
      <w:r w:rsidRPr="00E974EE">
        <w:rPr>
          <w:color w:val="000000"/>
          <w:sz w:val="22"/>
          <w:szCs w:val="22"/>
        </w:rPr>
        <w:t>Banówki</w:t>
      </w:r>
      <w:proofErr w:type="spellEnd"/>
      <w:r w:rsidRPr="00E974EE">
        <w:rPr>
          <w:color w:val="000000"/>
          <w:sz w:val="22"/>
          <w:szCs w:val="22"/>
        </w:rPr>
        <w:t xml:space="preserve">. </w:t>
      </w:r>
    </w:p>
    <w:p w14:paraId="16FB3063"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 xml:space="preserve">Obszar inwestycji położony jest również w granicach korytarza ekologicznego Nizina Pruska KPn-11B. Działki pod planowaną inwestycję znajdują się na terenie otwartym już przekształconym. W sąsiedztwie inwestycji płynie rzeka </w:t>
      </w:r>
      <w:proofErr w:type="spellStart"/>
      <w:r w:rsidRPr="00E974EE">
        <w:rPr>
          <w:color w:val="000000"/>
          <w:sz w:val="22"/>
          <w:szCs w:val="22"/>
        </w:rPr>
        <w:t>Banówka</w:t>
      </w:r>
      <w:proofErr w:type="spellEnd"/>
      <w:r w:rsidRPr="00E974EE">
        <w:rPr>
          <w:color w:val="000000"/>
          <w:sz w:val="22"/>
          <w:szCs w:val="22"/>
        </w:rPr>
        <w:t>. Teren przeznaczony pod inwestycję nie będzie grodził doliny rzecznej i zapewni swobodne poruszanie się zwierząt.</w:t>
      </w:r>
    </w:p>
    <w:p w14:paraId="3D7BF8D7"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 xml:space="preserve">W celu zmniejszenia negatywnego oddziaływania na korytarz ekologiczny należy podjąć działania minimalizujące. Ogrodzenie inwestycji należy odsunąć na odległość co najmniej 10 m od istniejących użytków leśnych przylegających do granicy inwestycji oraz wydzielić przejście o szerokości co najmniej 20 m, przecinające powierzchnię inwestycji z północy na południe, dla przemieszczających się średnich i dużych zwierząt. Planowane są nasadzenia drzew i krzewów przy południowym ogrodzeniu inwestycji sąsiadującym z terenami użytkowanymi rolniczo.   </w:t>
      </w:r>
    </w:p>
    <w:p w14:paraId="580636C2"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Planowana inwestycja zlokalizowana jest w obszarze specjalnej ochrony ptaków Natura 2000 Ostoja Warmińska PLB0015, wobec którego obowiązującym jest rozporządzenie Ministra Środowiska z dnia 12 stycznia 2011 r. w sprawie obszarów specjalnej ochrony ptaków (Dz.U. z 2011 r., nr 25, poz. 133 ze zm.) oraz dla którego ustanowiony został plan zadań ochronnych, powołany zarządzeniem Regionalnego Dyrektora Ochrony Środowiska w Olsztynie z dnia 30 września 2014 r. w sprawie ustanowienia planu zadań ochronnych dla obszaru Natura 2000 Ostoja Warmińska PLB280015 (</w:t>
      </w:r>
      <w:proofErr w:type="spellStart"/>
      <w:r w:rsidRPr="00E974EE">
        <w:rPr>
          <w:color w:val="000000"/>
          <w:sz w:val="22"/>
          <w:szCs w:val="22"/>
        </w:rPr>
        <w:t>Dz.Urz</w:t>
      </w:r>
      <w:proofErr w:type="spellEnd"/>
      <w:r w:rsidRPr="00E974EE">
        <w:rPr>
          <w:color w:val="000000"/>
          <w:sz w:val="22"/>
          <w:szCs w:val="22"/>
        </w:rPr>
        <w:t>. Woj. Warmińsko-Mazurskiego 2014</w:t>
      </w:r>
      <w:r>
        <w:rPr>
          <w:color w:val="000000"/>
          <w:sz w:val="22"/>
          <w:szCs w:val="22"/>
        </w:rPr>
        <w:t>.</w:t>
      </w:r>
      <w:r w:rsidRPr="00E974EE">
        <w:rPr>
          <w:color w:val="000000"/>
          <w:sz w:val="22"/>
          <w:szCs w:val="22"/>
        </w:rPr>
        <w:t>3086 ze zm.).</w:t>
      </w:r>
    </w:p>
    <w:p w14:paraId="016F847A"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 xml:space="preserve">Przedsięwzięcie nie będzie znacząco negatywnie oddziaływać na gatunki ptaków, dla których wyznaczony został obszar Natura 2000 oraz nie naruszy sieci Natura 2000. Prace prowadzone będą na terenie przekształconym rolniczo. W obrębie granic obszaru objętego inwestycją nie występują gatunki i siedliska, dla których ochrony wyznaczony został obszar Natura 2000. Budowa farmy fotowoltaicznej nie będzie powodować zajęcia potencjalnych żerowisk ptaków i nie wpłynie na wybór innych szeroko dostępnych w tym obszarze żerowisk. Etap realizacji inwestycji nie będzie powodował płoszenia i niepokojenia ptaków a eksploatacja przedsięwzięcia nie spowoduje istotnej uciążliwości związanej z emisją hałasu.  </w:t>
      </w:r>
    </w:p>
    <w:p w14:paraId="2E39E130"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Inwestycja nie będzie wywierał</w:t>
      </w:r>
      <w:r>
        <w:rPr>
          <w:color w:val="000000"/>
          <w:sz w:val="22"/>
          <w:szCs w:val="22"/>
        </w:rPr>
        <w:t>a</w:t>
      </w:r>
      <w:r w:rsidRPr="00E974EE">
        <w:rPr>
          <w:color w:val="000000"/>
          <w:sz w:val="22"/>
          <w:szCs w:val="22"/>
        </w:rPr>
        <w:t xml:space="preserve"> istotnego wpływu na liczebność i kondycję populacji gatunków chronionych, nie spowoduje też istotnej zmiany niż ekologicznych, jak również nie doprowadzi do utraty dotychczasowych siedlisk i nie będzie istotną barierą dla zwierząt, która mogłaby powodować ograniczenia ich naturalnej migracji.</w:t>
      </w:r>
    </w:p>
    <w:p w14:paraId="7D80AFFF"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 xml:space="preserve">Lokalny zasięg przedsięwzięcia i jego oddziaływanie ogranicza się do pasa drogowego, drogi powiatowej. Nie występuje zagrożenie kumulacji przedsięwzięcia i jego negatywnego wpływu na siedliska i gatunki ptaków będące przedmiotem ochrony obszarów Natura 2000.           </w:t>
      </w:r>
    </w:p>
    <w:p w14:paraId="4CECD2DE"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lastRenderedPageBreak/>
        <w:t xml:space="preserve">Realizacja planowanego przedsięwzięcia nie została ujęta w indeksie istniejącym i potencjalnych zagrożeń dla zachowania właściwego stanu ochrony gatunków ptaków i ich siedlisk, będących przedmiotami ochrony obszaru Natura 2000. </w:t>
      </w:r>
    </w:p>
    <w:p w14:paraId="34626F3B"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 xml:space="preserve">  Przedsięwzięcie planowane jest również na terenie Obszaru Chronionego Krajobrazu Rzeki </w:t>
      </w:r>
      <w:proofErr w:type="spellStart"/>
      <w:r w:rsidRPr="00E974EE">
        <w:rPr>
          <w:color w:val="000000"/>
          <w:sz w:val="22"/>
          <w:szCs w:val="22"/>
        </w:rPr>
        <w:t>Banówki</w:t>
      </w:r>
      <w:proofErr w:type="spellEnd"/>
      <w:r w:rsidRPr="00E974EE">
        <w:rPr>
          <w:color w:val="000000"/>
          <w:sz w:val="22"/>
          <w:szCs w:val="22"/>
        </w:rPr>
        <w:t>, gdzie obowiązują zapisy Rozporządzenia Nr 33 Wojewody Warmińsko-Mazurskiego z dnia 23 kwietnia 2008 r. w sprawie Obszaru Chronionego Krajobrazu (</w:t>
      </w:r>
      <w:proofErr w:type="spellStart"/>
      <w:r w:rsidRPr="00E974EE">
        <w:rPr>
          <w:color w:val="000000"/>
          <w:sz w:val="22"/>
          <w:szCs w:val="22"/>
        </w:rPr>
        <w:t>Dz.Urz</w:t>
      </w:r>
      <w:proofErr w:type="spellEnd"/>
      <w:r w:rsidRPr="00E974EE">
        <w:rPr>
          <w:color w:val="000000"/>
          <w:sz w:val="22"/>
          <w:szCs w:val="22"/>
        </w:rPr>
        <w:t xml:space="preserve">. Woj. </w:t>
      </w:r>
      <w:proofErr w:type="spellStart"/>
      <w:r w:rsidRPr="00E974EE">
        <w:rPr>
          <w:color w:val="000000"/>
          <w:sz w:val="22"/>
          <w:szCs w:val="22"/>
        </w:rPr>
        <w:t>Warm</w:t>
      </w:r>
      <w:proofErr w:type="spellEnd"/>
      <w:r w:rsidRPr="00E974EE">
        <w:rPr>
          <w:color w:val="000000"/>
          <w:sz w:val="22"/>
          <w:szCs w:val="22"/>
        </w:rPr>
        <w:t>.-</w:t>
      </w:r>
      <w:proofErr w:type="spellStart"/>
      <w:r w:rsidRPr="00E974EE">
        <w:rPr>
          <w:color w:val="000000"/>
          <w:sz w:val="22"/>
          <w:szCs w:val="22"/>
        </w:rPr>
        <w:t>Maz</w:t>
      </w:r>
      <w:proofErr w:type="spellEnd"/>
      <w:r w:rsidRPr="00E974EE">
        <w:rPr>
          <w:color w:val="000000"/>
          <w:sz w:val="22"/>
          <w:szCs w:val="22"/>
        </w:rPr>
        <w:t>. z 2008 r., Nr 71, poz. 1359).</w:t>
      </w:r>
    </w:p>
    <w:p w14:paraId="3F520971"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 xml:space="preserve">Zgodnie z § 4 ust. 1 pkt 2 w/w rozporządzenia na terenie Obszaru Chronionego Krajobrazu Rzeki </w:t>
      </w:r>
      <w:proofErr w:type="spellStart"/>
      <w:r w:rsidRPr="00E974EE">
        <w:rPr>
          <w:color w:val="000000"/>
          <w:sz w:val="22"/>
          <w:szCs w:val="22"/>
        </w:rPr>
        <w:t>Banówki</w:t>
      </w:r>
      <w:proofErr w:type="spellEnd"/>
      <w:r w:rsidRPr="00E974EE">
        <w:rPr>
          <w:color w:val="000000"/>
          <w:sz w:val="22"/>
          <w:szCs w:val="22"/>
        </w:rPr>
        <w:t xml:space="preserve"> obowiązuje zakaz realizacji przedsięwzięć mogących znacząco oddziaływać na środowisko.</w:t>
      </w:r>
    </w:p>
    <w:p w14:paraId="49411A2E"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 xml:space="preserve">Natomiast w myśl zapisów art. 24 ust. 3 ustawy z dnia 16 kwietnia 2004 r. o ochronie przyrody (Dz.U. z 2022 r., poz. 916 ze zm.) zakaz realizacji przedsięwzięć mogących znacząco oddziaływać na środowisko w rozumieniu przepisów ustawy </w:t>
      </w:r>
      <w:proofErr w:type="spellStart"/>
      <w:r w:rsidRPr="00E974EE">
        <w:rPr>
          <w:color w:val="000000"/>
          <w:sz w:val="22"/>
          <w:szCs w:val="22"/>
        </w:rPr>
        <w:t>ooś</w:t>
      </w:r>
      <w:proofErr w:type="spellEnd"/>
      <w:r w:rsidRPr="00E974EE">
        <w:rPr>
          <w:color w:val="000000"/>
          <w:sz w:val="22"/>
          <w:szCs w:val="22"/>
        </w:rPr>
        <w:t xml:space="preserve"> na obszarze chronionego krajobrazu nie dotyczy realizacji przedsięwzięć mogących znacząco oddziaływać na środowisko, dla których przeprowadzona ocena oddziaływania na środowisko wykazała brak znaczącego negatywnego wpływu na ochronę obszaru chronionego krajobrazu. </w:t>
      </w:r>
    </w:p>
    <w:p w14:paraId="6196204A"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 xml:space="preserve">Regionalny Dyrektor Ochrony Środowiska na etapie uzgadniania warunków zabudowy, po analizie Raportu o oddziaływaniu przedsięwzięcia na środowisko wraz z pozostałą dokumentacją dołączoną do wniosku uznał, iż realizacja i eksploatacja elektrowni fotowoltaicznej o mocy do 60 MW nie wpłynie znacząco na ochronę Obszaru Chronionego Krajobrazu rzeki </w:t>
      </w:r>
      <w:proofErr w:type="spellStart"/>
      <w:r w:rsidRPr="00E974EE">
        <w:rPr>
          <w:color w:val="000000"/>
          <w:sz w:val="22"/>
          <w:szCs w:val="22"/>
        </w:rPr>
        <w:t>Banówki</w:t>
      </w:r>
      <w:proofErr w:type="spellEnd"/>
      <w:r w:rsidRPr="00E974EE">
        <w:rPr>
          <w:color w:val="000000"/>
          <w:sz w:val="22"/>
          <w:szCs w:val="22"/>
        </w:rPr>
        <w:t xml:space="preserve">.    </w:t>
      </w:r>
    </w:p>
    <w:p w14:paraId="57619EF5"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 xml:space="preserve">Inwestycja zlokalizowana jest na terenie obszaru dorzecza Wisły- region wodny Dolnej Wisły, w zlewni jednolitej części wód powierzchniowych rzecznych kod: PLRW200017569929 o nazwie Lipówka. JCWP posiada status naturalnej części wód i jest ona niemonitorowana. Stan tych wód oceniony został jako dobry, zaś ocena ryzyka nieosiągnięcia celów środowiskowych oznaczona jest jako niezagrożona. Ponadto planowane przedsięwzięcie zlokalizowane jest na terenie obszaru dorzecza </w:t>
      </w:r>
      <w:proofErr w:type="spellStart"/>
      <w:r w:rsidRPr="00E974EE">
        <w:rPr>
          <w:color w:val="000000"/>
          <w:sz w:val="22"/>
          <w:szCs w:val="22"/>
        </w:rPr>
        <w:t>Banówki</w:t>
      </w:r>
      <w:proofErr w:type="spellEnd"/>
      <w:r w:rsidRPr="00E974EE">
        <w:rPr>
          <w:color w:val="000000"/>
          <w:sz w:val="22"/>
          <w:szCs w:val="22"/>
        </w:rPr>
        <w:t xml:space="preserve">-region wodny </w:t>
      </w:r>
      <w:proofErr w:type="spellStart"/>
      <w:r w:rsidRPr="00E974EE">
        <w:rPr>
          <w:color w:val="000000"/>
          <w:sz w:val="22"/>
          <w:szCs w:val="22"/>
        </w:rPr>
        <w:t>Banówka</w:t>
      </w:r>
      <w:proofErr w:type="spellEnd"/>
      <w:r w:rsidRPr="00E974EE">
        <w:rPr>
          <w:color w:val="000000"/>
          <w:sz w:val="22"/>
          <w:szCs w:val="22"/>
        </w:rPr>
        <w:t xml:space="preserve"> w zlewni jednolitej części wód powierzchniowych rzecznych kod: PLRW40001757231 o nazwie </w:t>
      </w:r>
      <w:proofErr w:type="spellStart"/>
      <w:r w:rsidRPr="00E974EE">
        <w:rPr>
          <w:color w:val="000000"/>
          <w:sz w:val="22"/>
          <w:szCs w:val="22"/>
        </w:rPr>
        <w:t>Banówka</w:t>
      </w:r>
      <w:proofErr w:type="spellEnd"/>
      <w:r w:rsidRPr="00E974EE">
        <w:rPr>
          <w:color w:val="000000"/>
          <w:sz w:val="22"/>
          <w:szCs w:val="22"/>
        </w:rPr>
        <w:t xml:space="preserve"> do granicy Państwa. JCWP posiada status naturalnej części wód i jest monitorowana. Stan tych wód oceniony został jako zły, zaś ocena ryzyka nieosiągnięcia celów środowiskowych oznaczona jest jako zagrożona. Dla JCWP wprowadzono derogację czasową, na podstawie której osiągnięcie celów środowiskowych – dobry stan tych wód -może nastąpić dopiero do 2021 r. Przedłużono termin osiągnięcia celu środowiskowego ze względu na brak możliwości technicznych. Celem środowiskowym w/w JCWP jest ochrona  oraz poprawa ich stanu ekologicznego i stanu chemicznego, tak aby osiągnąć co najmniej dobry stan ekologiczny i dobry stan chemiczny tych wód.  W w/w JCWP znajdują się wspomniane obszary chronione przeznaczone do ochrony siedlisk i gatunków, o których mowa w ustawie o ochronie przyrody, dla których utrzymanie i poprawa stanu wód jest ważnym czynnikiem w ich ochronie.    </w:t>
      </w:r>
    </w:p>
    <w:p w14:paraId="571C024E" w14:textId="77777777" w:rsidR="009852E1" w:rsidRPr="00E974EE" w:rsidRDefault="009852E1" w:rsidP="009852E1">
      <w:pPr>
        <w:pStyle w:val="NormalnyWeb"/>
        <w:spacing w:before="0" w:beforeAutospacing="0" w:after="0"/>
        <w:ind w:firstLine="708"/>
        <w:jc w:val="both"/>
        <w:rPr>
          <w:color w:val="000000"/>
          <w:sz w:val="22"/>
          <w:szCs w:val="22"/>
        </w:rPr>
      </w:pPr>
      <w:r w:rsidRPr="00E974EE">
        <w:rPr>
          <w:color w:val="000000"/>
          <w:sz w:val="22"/>
          <w:szCs w:val="22"/>
        </w:rPr>
        <w:t xml:space="preserve">Planowane przedsięwzięcie znajduje się w obszarze jednolitej części wód podziemnych- kod: PLGW700020 oraz PLGW200019, które charakteryzują się dobrym stanem ilościowym oraz dobrym stanem chemicznym- są one monitorowane, a ocena ryzyka nieosiągnięcia celów środowiskowych określona jest jako </w:t>
      </w:r>
      <w:r>
        <w:rPr>
          <w:color w:val="000000"/>
          <w:sz w:val="22"/>
          <w:szCs w:val="22"/>
        </w:rPr>
        <w:t>nie</w:t>
      </w:r>
      <w:r w:rsidRPr="00E974EE">
        <w:rPr>
          <w:color w:val="000000"/>
          <w:sz w:val="22"/>
          <w:szCs w:val="22"/>
        </w:rPr>
        <w:t xml:space="preserve">zagrożona. Celem środowiskowym </w:t>
      </w:r>
      <w:proofErr w:type="spellStart"/>
      <w:r w:rsidRPr="00E974EE">
        <w:rPr>
          <w:color w:val="000000"/>
          <w:sz w:val="22"/>
          <w:szCs w:val="22"/>
        </w:rPr>
        <w:t>JCWPd</w:t>
      </w:r>
      <w:proofErr w:type="spellEnd"/>
      <w:r w:rsidRPr="00E974EE">
        <w:rPr>
          <w:color w:val="000000"/>
          <w:sz w:val="22"/>
          <w:szCs w:val="22"/>
        </w:rPr>
        <w:t xml:space="preserve"> jest osiągnięcie i utrzymanie dobrego stanu ilościowego i dobrego stanu chemicznego tych wód.      </w:t>
      </w:r>
    </w:p>
    <w:p w14:paraId="68915A5A"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W obszarze realizacji inwestycji ani w jego strefie oddziaływania nie występują obszary wodno-błotne, ujścia rzek.</w:t>
      </w:r>
      <w:r w:rsidRPr="00E974EE">
        <w:rPr>
          <w:b/>
          <w:bCs/>
          <w:sz w:val="22"/>
          <w:szCs w:val="22"/>
        </w:rPr>
        <w:t xml:space="preserve"> </w:t>
      </w:r>
      <w:r w:rsidRPr="00E974EE">
        <w:rPr>
          <w:sz w:val="22"/>
          <w:szCs w:val="22"/>
        </w:rPr>
        <w:t xml:space="preserve">Przedsięwzięcie zlokalizowane jest poza zasięgiem stref ochronnych ujęć wód, obszarów ochronnych zbiorników wód śródlądowych oraz obszarów przylegających do jezior. Teren planowanej inwestycji nie znajduje się w obszarze zagrożenia powodzią. </w:t>
      </w:r>
    </w:p>
    <w:p w14:paraId="2B441DBE"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 xml:space="preserve">Według danych Państwowego Gospodarstwa Wodnego Wody Polskie wynika, iż na terenie działki inwestycyjnej nr 5/12 znajduje się naturalny zbiornik wodny. Ponadto na terenie przedmiotowych działek znajdują się podziemne urządzenia drenarskie. Z zapisów Karty informacyjnej </w:t>
      </w:r>
      <w:r w:rsidRPr="00E974EE">
        <w:rPr>
          <w:sz w:val="22"/>
          <w:szCs w:val="22"/>
        </w:rPr>
        <w:lastRenderedPageBreak/>
        <w:t>przedsięwzięcia wynika m.in., iż obszar zbiornika zostanie wyłączony z interwencji i nie będzie w żaden sposób zmieniany, a podczas prowadzenia prac budowlanych odpowiednio zabezpieczony. Nie planuje się osuszania terenu, ingerencji w stosunki wodne. Zgodnie z opinią PGW Wody Polskie planowane przedsięwzięcie nie zakłóci oraz nie ograniczy działania urządzeń melioracji wodnych. Nie przewiduje się też kolizji projektowanej infrastruktury z urządzeniami melioracji wodnych.</w:t>
      </w:r>
    </w:p>
    <w:p w14:paraId="6F35BCD7"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 xml:space="preserve">W trakcie realizacji i eksploatacji inwestycji środowisko gruntowo-wodne i wód powierzchniowych będzie właściwie chronione przed potencjalnym wpływem, jak również nie będzie negatywnego oddziaływania na jednolite części wód podziemnych i powierzchniowych wyodrębnionych na mocy Ramowej Dyrektywy Wodnej. </w:t>
      </w:r>
    </w:p>
    <w:p w14:paraId="7B9A747F"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Przedsięwzięcie realizowane będzie w krajobrazie rolniczym, przekształconym antropologicznie, na terenie gruntów rolnych niezurbanizowanych. Realizacja elektrowni fotowoltaicznej przyczyni się do powstawania alternatywnych miejsc żerowania oraz gniazdowania</w:t>
      </w:r>
      <w:r>
        <w:rPr>
          <w:sz w:val="22"/>
          <w:szCs w:val="22"/>
        </w:rPr>
        <w:t xml:space="preserve"> a także w</w:t>
      </w:r>
      <w:r w:rsidRPr="00E974EE">
        <w:rPr>
          <w:sz w:val="22"/>
          <w:szCs w:val="22"/>
        </w:rPr>
        <w:t>zbogaci obszar o siedliska ważne dla ptaków. Wzrośnie też liczba bezkręgowców oraz kręgowców stanowiących pokarm dla szeregu ptaków.</w:t>
      </w:r>
    </w:p>
    <w:p w14:paraId="6F7417A8"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Zgodnie z zapisami w raporcie, podczas prowadzonych wizji na terenie planowanej inwestycji nie stwierdzono występowania chronionych gatunków roślin i grzybów.</w:t>
      </w:r>
    </w:p>
    <w:p w14:paraId="53BC7B0C"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 xml:space="preserve">W wyniku posadowienia paneli fotowoltaicznych przekształceniu ulegnie sposób wykorzystania gruntu jednak utrata niewielkiej części nie powinna wywołać znaczących konsekwencji dla stabilności populacji ptaków  oraz krajobrazu rolniczego. Może się to przyczynić do zwiększenia ilości owadów i ptactwa na terenie inwestycji.    </w:t>
      </w:r>
    </w:p>
    <w:p w14:paraId="00C94E4F" w14:textId="77777777" w:rsidR="009852E1" w:rsidRPr="00E974EE" w:rsidRDefault="009852E1" w:rsidP="009852E1">
      <w:pPr>
        <w:pStyle w:val="NormalnyWeb"/>
        <w:spacing w:before="0" w:beforeAutospacing="0" w:after="0"/>
        <w:ind w:firstLine="709"/>
        <w:jc w:val="both"/>
        <w:rPr>
          <w:sz w:val="22"/>
          <w:szCs w:val="22"/>
        </w:rPr>
      </w:pPr>
      <w:r w:rsidRPr="00E974EE">
        <w:rPr>
          <w:color w:val="000000"/>
          <w:sz w:val="22"/>
          <w:szCs w:val="22"/>
        </w:rPr>
        <w:t xml:space="preserve">Przedsięwzięcie nie będzie wymagało przeprowadzenia postępowania w sprawie transgranicznego oddziaływania na środowisko. </w:t>
      </w:r>
      <w:r w:rsidRPr="00E974EE">
        <w:rPr>
          <w:color w:val="00000A"/>
          <w:sz w:val="22"/>
          <w:szCs w:val="22"/>
        </w:rPr>
        <w:t xml:space="preserve">Oddziaływania będą miały zasięg lokalny bez możliwości kumulowania się oddziaływań. </w:t>
      </w:r>
    </w:p>
    <w:p w14:paraId="45CDE319" w14:textId="77777777" w:rsidR="009852E1" w:rsidRPr="00E974EE" w:rsidRDefault="009852E1" w:rsidP="009852E1">
      <w:pPr>
        <w:pStyle w:val="NormalnyWeb"/>
        <w:spacing w:before="0" w:beforeAutospacing="0" w:after="0"/>
        <w:ind w:firstLine="709"/>
        <w:jc w:val="both"/>
        <w:rPr>
          <w:sz w:val="22"/>
          <w:szCs w:val="22"/>
        </w:rPr>
      </w:pPr>
      <w:r w:rsidRPr="00E974EE">
        <w:rPr>
          <w:color w:val="00000A"/>
          <w:sz w:val="22"/>
          <w:szCs w:val="22"/>
        </w:rPr>
        <w:t xml:space="preserve">Inwestycja nie będzie zlokalizowana na obszarach wybrzeży, obszarach górskich obszarach kompleksów leśnych, obszarach ochrony uzdrowiskowej oraz na obszarach o krajobrazie mającym znaczenie historyczne, kulturowe lub archeologiczne. Z uwagi na rodzaj przedsięwzięcia, oddziaływania będą miały zasięg lokalny, związany jedynie z czasem realizacji inwestycji i odwracalny. </w:t>
      </w:r>
    </w:p>
    <w:p w14:paraId="068E0AFB"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 xml:space="preserve">Farma fotowoltaiczna w fazie eksploatacji nie wpływa na zanieczyszczenia wód powierzchniowych, podziemnych oraz gleby, a tym samym nie stwarza zagrożenia dla środowiska gruntowo-wodnego. </w:t>
      </w:r>
    </w:p>
    <w:p w14:paraId="1247F669"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 xml:space="preserve">Planowana elektrownia fotowoltaiczna nie przyczyni się do zniszczenia bądź dewastacji siedlisk przyrodniczych, czy też zagrożeń dla gatunków chronionych. Inwestycja nie wymaga naruszenia i przekształcenia siedlisk naturalnych, bądź półnaturalnych, usunięcia drzew i krzewów, czy zajęcia siedlisk wrażliwych będących potencjalnym miejscem występowania gatunków chronionych. </w:t>
      </w:r>
    </w:p>
    <w:p w14:paraId="6DC4C899" w14:textId="77777777" w:rsidR="009852E1" w:rsidRPr="00E974EE" w:rsidRDefault="009852E1" w:rsidP="009852E1">
      <w:pPr>
        <w:pStyle w:val="NormalnyWeb"/>
        <w:spacing w:before="0" w:beforeAutospacing="0" w:after="0"/>
        <w:ind w:firstLine="709"/>
        <w:jc w:val="both"/>
        <w:rPr>
          <w:sz w:val="22"/>
          <w:szCs w:val="22"/>
        </w:rPr>
      </w:pPr>
      <w:r w:rsidRPr="00E974EE">
        <w:rPr>
          <w:sz w:val="22"/>
          <w:szCs w:val="22"/>
        </w:rPr>
        <w:t xml:space="preserve">Po przeprowadzeniu analizy i oceny wpływu oddziaływań można stwierdzić, że projektowane przedsięwzięcie nie będzie powodować przekroczenia obowiązujących standardów jakości środowiska oraz nie będzie źródłem znaczących oddziaływań na środowisko. </w:t>
      </w:r>
    </w:p>
    <w:p w14:paraId="3150871A" w14:textId="77777777" w:rsidR="009852E1" w:rsidRPr="00E974EE" w:rsidRDefault="009852E1" w:rsidP="009852E1">
      <w:pPr>
        <w:pStyle w:val="NormalnyWeb"/>
        <w:spacing w:before="0" w:beforeAutospacing="0" w:after="0"/>
        <w:ind w:firstLine="709"/>
        <w:jc w:val="both"/>
        <w:rPr>
          <w:sz w:val="22"/>
          <w:szCs w:val="22"/>
        </w:rPr>
      </w:pPr>
      <w:r w:rsidRPr="00E974EE">
        <w:rPr>
          <w:color w:val="000000"/>
          <w:sz w:val="22"/>
          <w:szCs w:val="22"/>
        </w:rPr>
        <w:t xml:space="preserve">Realizacja inwestycji nie pogorszy stanu jednolitej części wód powierzchniowych i podziemnych. W czasie eksploatacji elektrownia nie będzie miała negatywnego wpływu na klimat. Farma fotowoltaiczna jako odnawialne źródło energii przyczyni się do racjonalizacji zużycia energii, surowców i materiałów, a także przyczyni do minimalizacji emisji gazów cieplarnianych oraz zanieczyszczeń powietrza. Planowana inwestycja nie będzie stanowić również zagrożenia dla środowiska naturalnego oraz dla zdrowia społeczności lokalnej. </w:t>
      </w:r>
      <w:r w:rsidRPr="00E974EE">
        <w:rPr>
          <w:sz w:val="22"/>
          <w:szCs w:val="22"/>
        </w:rPr>
        <w:t xml:space="preserve">Planowane zamierzenie nie należy do kategorii przedsięwzięć stwarzających zagrożenie wystąpienia poważnej awarii. Obszar inwestycji nie jest związany i nie będzie znacząco oddziaływać na obszary wybrzeży oraz górskie, obszary ochrony ujęć wód. </w:t>
      </w:r>
    </w:p>
    <w:p w14:paraId="795BAB1C" w14:textId="77777777" w:rsidR="009852E1" w:rsidRPr="00E974EE" w:rsidRDefault="009852E1" w:rsidP="009852E1">
      <w:pPr>
        <w:pStyle w:val="NormalnyWeb"/>
        <w:spacing w:before="0" w:beforeAutospacing="0" w:after="0"/>
        <w:ind w:firstLine="709"/>
        <w:jc w:val="both"/>
        <w:rPr>
          <w:sz w:val="22"/>
          <w:szCs w:val="22"/>
        </w:rPr>
      </w:pPr>
      <w:r w:rsidRPr="00E974EE">
        <w:rPr>
          <w:color w:val="000000"/>
          <w:sz w:val="22"/>
          <w:szCs w:val="22"/>
        </w:rPr>
        <w:lastRenderedPageBreak/>
        <w:t xml:space="preserve">Mając powyższe na uwadze, w oparciu o uzgodnienia właściwych organów stwierdza się, iż realizacja planowanego przedsięwzięcia po uwzględnieniu warunków podanych w niniejszej decyzji nie spowoduje naruszenia obowiązujących wymagań ochrony środowiska. </w:t>
      </w:r>
    </w:p>
    <w:p w14:paraId="4CC059FE" w14:textId="77777777" w:rsidR="009852E1" w:rsidRPr="00E974EE" w:rsidRDefault="009852E1" w:rsidP="009852E1">
      <w:pPr>
        <w:pStyle w:val="NormalnyWeb"/>
        <w:spacing w:before="0" w:beforeAutospacing="0" w:after="0"/>
        <w:ind w:firstLine="709"/>
        <w:jc w:val="both"/>
        <w:rPr>
          <w:sz w:val="22"/>
          <w:szCs w:val="22"/>
        </w:rPr>
      </w:pPr>
      <w:r w:rsidRPr="00E974EE">
        <w:rPr>
          <w:color w:val="000000"/>
          <w:sz w:val="22"/>
          <w:szCs w:val="22"/>
        </w:rPr>
        <w:t xml:space="preserve">W związku z powyższym orzeka się jak w sentencji niniejszej decyzji. </w:t>
      </w:r>
    </w:p>
    <w:p w14:paraId="0A4932D4" w14:textId="77777777" w:rsidR="009852E1" w:rsidRPr="00E974EE" w:rsidRDefault="009852E1" w:rsidP="009852E1">
      <w:pPr>
        <w:pStyle w:val="NormalnyWeb"/>
        <w:spacing w:before="0" w:beforeAutospacing="0" w:after="0"/>
        <w:ind w:firstLine="709"/>
        <w:jc w:val="both"/>
        <w:rPr>
          <w:sz w:val="22"/>
          <w:szCs w:val="22"/>
        </w:rPr>
      </w:pPr>
    </w:p>
    <w:p w14:paraId="352FA26B" w14:textId="77777777" w:rsidR="009852E1" w:rsidRPr="00E974EE" w:rsidRDefault="009852E1" w:rsidP="009852E1">
      <w:pPr>
        <w:pStyle w:val="NormalnyWeb"/>
        <w:spacing w:before="0" w:beforeAutospacing="0" w:after="0"/>
        <w:ind w:firstLine="709"/>
        <w:jc w:val="both"/>
        <w:rPr>
          <w:sz w:val="22"/>
          <w:szCs w:val="22"/>
        </w:rPr>
      </w:pPr>
      <w:r w:rsidRPr="00E974EE">
        <w:rPr>
          <w:color w:val="000000"/>
          <w:sz w:val="22"/>
          <w:szCs w:val="22"/>
        </w:rPr>
        <w:t xml:space="preserve">Charakterystyka przedsięwzięcia stanowi załącznik do niniejszej decyzji. </w:t>
      </w:r>
    </w:p>
    <w:p w14:paraId="7F76AD92" w14:textId="77777777" w:rsidR="009852E1" w:rsidRDefault="009852E1" w:rsidP="009852E1">
      <w:pPr>
        <w:pStyle w:val="NormalnyWeb"/>
        <w:spacing w:after="0"/>
        <w:ind w:left="2835" w:firstLine="709"/>
        <w:jc w:val="both"/>
        <w:rPr>
          <w:b/>
          <w:bCs/>
          <w:color w:val="000000"/>
        </w:rPr>
      </w:pPr>
      <w:r w:rsidRPr="00C63CEA">
        <w:rPr>
          <w:b/>
          <w:bCs/>
          <w:color w:val="000000"/>
        </w:rPr>
        <w:t xml:space="preserve">   Pouczenie</w:t>
      </w:r>
    </w:p>
    <w:p w14:paraId="06EDBDEB" w14:textId="77777777" w:rsidR="009852E1" w:rsidRDefault="009852E1" w:rsidP="009852E1">
      <w:pPr>
        <w:pStyle w:val="NormalnyWeb"/>
        <w:spacing w:before="0" w:beforeAutospacing="0" w:after="0"/>
        <w:jc w:val="both"/>
        <w:rPr>
          <w:color w:val="00000A"/>
          <w:sz w:val="22"/>
          <w:szCs w:val="22"/>
        </w:rPr>
      </w:pPr>
    </w:p>
    <w:p w14:paraId="699B87DB" w14:textId="77777777" w:rsidR="009852E1" w:rsidRPr="00E974EE" w:rsidRDefault="009852E1" w:rsidP="009852E1">
      <w:pPr>
        <w:pStyle w:val="NormalnyWeb"/>
        <w:spacing w:before="0" w:beforeAutospacing="0" w:after="0"/>
        <w:jc w:val="both"/>
        <w:rPr>
          <w:sz w:val="22"/>
          <w:szCs w:val="22"/>
        </w:rPr>
      </w:pPr>
      <w:r w:rsidRPr="00E974EE">
        <w:rPr>
          <w:color w:val="00000A"/>
          <w:sz w:val="22"/>
          <w:szCs w:val="22"/>
        </w:rPr>
        <w:t>Od decyzji służy stronom odwołanie do Samorządowego Kolegium Odwoławczego w Elblągu za pośrednictwem Wójta Gminy Braniewo w terminie 14 dni od dnia jej doręczenia.</w:t>
      </w:r>
    </w:p>
    <w:p w14:paraId="0EB7D233" w14:textId="77777777" w:rsidR="009852E1" w:rsidRPr="00E974EE" w:rsidRDefault="009852E1" w:rsidP="009852E1">
      <w:pPr>
        <w:pStyle w:val="NormalnyWeb"/>
        <w:spacing w:before="0" w:beforeAutospacing="0" w:after="0"/>
        <w:jc w:val="both"/>
        <w:rPr>
          <w:sz w:val="22"/>
          <w:szCs w:val="22"/>
        </w:rPr>
      </w:pPr>
      <w:r w:rsidRPr="00E974EE">
        <w:rPr>
          <w:color w:val="00000A"/>
          <w:sz w:val="22"/>
          <w:szCs w:val="22"/>
        </w:rPr>
        <w:t xml:space="preserve">Decyzję o środowiskowych uwarunkowaniach dołącza się do wniosku o wydanie decyzji, o której mowa w art. 72 ustawy z dnia 3 października 2008 r. o udostępnieniu informacji o środowisku i jego ochronie, udziale społeczeństwa w ochronie środowiska oraz o ocenach oddziaływania na środowisko ( </w:t>
      </w:r>
      <w:proofErr w:type="spellStart"/>
      <w:r w:rsidRPr="00E974EE">
        <w:rPr>
          <w:color w:val="00000A"/>
          <w:sz w:val="22"/>
          <w:szCs w:val="22"/>
        </w:rPr>
        <w:t>t.j</w:t>
      </w:r>
      <w:proofErr w:type="spellEnd"/>
      <w:r w:rsidRPr="00E974EE">
        <w:rPr>
          <w:color w:val="00000A"/>
          <w:sz w:val="22"/>
          <w:szCs w:val="22"/>
        </w:rPr>
        <w:t>. Dz.U. z 2022 r., poz. 1029 z późn.zm.).</w:t>
      </w:r>
    </w:p>
    <w:p w14:paraId="3D07A8BF" w14:textId="77777777" w:rsidR="009852E1" w:rsidRPr="00E974EE" w:rsidRDefault="009852E1" w:rsidP="009852E1">
      <w:pPr>
        <w:pStyle w:val="NormalnyWeb"/>
        <w:spacing w:before="0" w:beforeAutospacing="0" w:after="0"/>
        <w:jc w:val="both"/>
        <w:rPr>
          <w:sz w:val="22"/>
          <w:szCs w:val="22"/>
        </w:rPr>
      </w:pPr>
      <w:r w:rsidRPr="00E974EE">
        <w:rPr>
          <w:color w:val="00000A"/>
          <w:sz w:val="22"/>
          <w:szCs w:val="22"/>
        </w:rPr>
        <w:t>Z</w:t>
      </w:r>
      <w:r w:rsidRPr="00E974EE">
        <w:rPr>
          <w:color w:val="00000A"/>
          <w:spacing w:val="-6"/>
          <w:sz w:val="22"/>
          <w:szCs w:val="22"/>
        </w:rPr>
        <w:t xml:space="preserve">godnie z art. 127a §1 i 2 ustawy </w:t>
      </w:r>
      <w:r w:rsidRPr="00E974EE">
        <w:rPr>
          <w:color w:val="000000"/>
          <w:spacing w:val="-6"/>
          <w:sz w:val="22"/>
          <w:szCs w:val="22"/>
        </w:rPr>
        <w:t>z dnia 14 czerwca 1960 r.- Kodeks postępowania administracyjnego (t. jedn. Dz.U. z 20</w:t>
      </w:r>
      <w:r>
        <w:rPr>
          <w:color w:val="000000"/>
          <w:spacing w:val="-6"/>
          <w:sz w:val="22"/>
          <w:szCs w:val="22"/>
        </w:rPr>
        <w:t>23</w:t>
      </w:r>
      <w:r w:rsidRPr="00E974EE">
        <w:rPr>
          <w:color w:val="000000"/>
          <w:spacing w:val="-6"/>
          <w:sz w:val="22"/>
          <w:szCs w:val="22"/>
        </w:rPr>
        <w:t xml:space="preserve"> r., poz. </w:t>
      </w:r>
      <w:r>
        <w:rPr>
          <w:color w:val="000000"/>
          <w:spacing w:val="-6"/>
          <w:sz w:val="22"/>
          <w:szCs w:val="22"/>
        </w:rPr>
        <w:t>775</w:t>
      </w:r>
      <w:r w:rsidRPr="00E974EE">
        <w:rPr>
          <w:color w:val="000000"/>
          <w:spacing w:val="-6"/>
          <w:sz w:val="22"/>
          <w:szCs w:val="22"/>
        </w:rPr>
        <w:t xml:space="preserve">), w </w:t>
      </w:r>
      <w:r w:rsidRPr="00E974EE">
        <w:rPr>
          <w:color w:val="00000A"/>
          <w:spacing w:val="-6"/>
          <w:sz w:val="22"/>
          <w:szCs w:val="22"/>
        </w:rPr>
        <w:t>trakcie biegu terminu do wniesienia odwołania strona może zrzec się prawa do wniesienie odwołania wobec organu administracji publicznej, który wydał decyzję. Z dniem doręczenia organowi administracji publicznej oświadczenia o zrzeczeniu się prawa do wniesienia odwołania przez ostatnią ze stron postępowania, decyzja staje się ostateczna.</w:t>
      </w:r>
    </w:p>
    <w:p w14:paraId="69E18665" w14:textId="77777777" w:rsidR="009852E1" w:rsidRDefault="009852E1" w:rsidP="009852E1">
      <w:pPr>
        <w:pStyle w:val="NormalnyWeb"/>
        <w:spacing w:before="0" w:beforeAutospacing="0" w:after="0"/>
        <w:jc w:val="both"/>
      </w:pPr>
    </w:p>
    <w:p w14:paraId="0BEDB6D2"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398B5FDF"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32E9AFBA"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4A073183"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1103383F"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43919191"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428A48DC"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4E19E9F3"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5330FACC"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1912570D"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6FA2599F"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4255290A"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58143D46"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1B7F7BB3"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04B950A2"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5456F8B8"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27908895"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6ED47885"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68206F97" w14:textId="77777777" w:rsidR="009852E1" w:rsidRDefault="009852E1" w:rsidP="009852E1">
      <w:pPr>
        <w:pStyle w:val="NormalnyWeb"/>
        <w:spacing w:before="0" w:beforeAutospacing="0" w:after="0" w:line="198" w:lineRule="atLeast"/>
        <w:rPr>
          <w:rFonts w:ascii="Liberation Serif" w:hAnsi="Liberation Serif" w:cs="Liberation Serif"/>
          <w:color w:val="00000A"/>
          <w:sz w:val="16"/>
          <w:szCs w:val="16"/>
        </w:rPr>
      </w:pPr>
    </w:p>
    <w:p w14:paraId="3F65D5A3" w14:textId="77777777" w:rsidR="009852E1" w:rsidRPr="0003605C" w:rsidRDefault="009852E1" w:rsidP="009852E1">
      <w:pPr>
        <w:pStyle w:val="NormalnyWeb"/>
        <w:spacing w:before="0" w:beforeAutospacing="0" w:after="0" w:line="198" w:lineRule="atLeast"/>
        <w:rPr>
          <w:rFonts w:ascii="Liberation Serif" w:hAnsi="Liberation Serif" w:cs="Liberation Serif"/>
          <w:color w:val="00000A"/>
          <w:sz w:val="16"/>
          <w:szCs w:val="16"/>
        </w:rPr>
      </w:pPr>
      <w:r w:rsidRPr="0003605C">
        <w:rPr>
          <w:rFonts w:ascii="Liberation Serif" w:hAnsi="Liberation Serif" w:cs="Liberation Serif"/>
          <w:color w:val="00000A"/>
          <w:sz w:val="16"/>
          <w:szCs w:val="16"/>
        </w:rPr>
        <w:t xml:space="preserve">Otrzymują: </w:t>
      </w:r>
    </w:p>
    <w:p w14:paraId="40C1A9A1" w14:textId="77777777" w:rsidR="009852E1" w:rsidRPr="0003605C" w:rsidRDefault="009852E1" w:rsidP="009852E1">
      <w:pPr>
        <w:pStyle w:val="NormalnyWeb"/>
        <w:spacing w:before="0" w:beforeAutospacing="0" w:after="0" w:line="198" w:lineRule="atLeast"/>
        <w:rPr>
          <w:sz w:val="16"/>
          <w:szCs w:val="16"/>
        </w:rPr>
      </w:pPr>
      <w:r w:rsidRPr="0003605C">
        <w:rPr>
          <w:rFonts w:ascii="Liberation Serif" w:hAnsi="Liberation Serif" w:cs="Liberation Serif"/>
          <w:color w:val="00000A"/>
          <w:sz w:val="16"/>
          <w:szCs w:val="16"/>
        </w:rPr>
        <w:t>1. strony postępowania 5 egz.</w:t>
      </w:r>
    </w:p>
    <w:p w14:paraId="6095500A" w14:textId="77777777" w:rsidR="009852E1" w:rsidRPr="0003605C" w:rsidRDefault="009852E1" w:rsidP="009852E1">
      <w:pPr>
        <w:rPr>
          <w:rFonts w:ascii="Times New Roman" w:hAnsi="Times New Roman" w:cs="Times New Roman"/>
          <w:sz w:val="16"/>
          <w:szCs w:val="16"/>
        </w:rPr>
      </w:pPr>
      <w:r w:rsidRPr="0003605C">
        <w:rPr>
          <w:rFonts w:cs="Liberation Serif"/>
          <w:color w:val="00000A"/>
          <w:sz w:val="16"/>
          <w:szCs w:val="16"/>
        </w:rPr>
        <w:t>2</w:t>
      </w:r>
      <w:r w:rsidRPr="0003605C">
        <w:rPr>
          <w:color w:val="00000A"/>
          <w:sz w:val="16"/>
          <w:szCs w:val="16"/>
        </w:rPr>
        <w:t xml:space="preserve"> . </w:t>
      </w:r>
      <w:r w:rsidRPr="0003605C">
        <w:rPr>
          <w:rFonts w:ascii="Times New Roman" w:hAnsi="Times New Roman" w:cs="Times New Roman"/>
          <w:sz w:val="16"/>
          <w:szCs w:val="16"/>
        </w:rPr>
        <w:t xml:space="preserve">Pełnomocnik p. Adam </w:t>
      </w:r>
      <w:proofErr w:type="spellStart"/>
      <w:r w:rsidRPr="0003605C">
        <w:rPr>
          <w:rFonts w:ascii="Times New Roman" w:hAnsi="Times New Roman" w:cs="Times New Roman"/>
          <w:sz w:val="16"/>
          <w:szCs w:val="16"/>
        </w:rPr>
        <w:t>Dołhun</w:t>
      </w:r>
      <w:proofErr w:type="spellEnd"/>
      <w:r w:rsidRPr="0003605C">
        <w:rPr>
          <w:rFonts w:ascii="Times New Roman" w:hAnsi="Times New Roman" w:cs="Times New Roman"/>
          <w:sz w:val="16"/>
          <w:szCs w:val="16"/>
        </w:rPr>
        <w:t xml:space="preserve"> na adres: ul. Kujawska 8/2, 85-031 Bydgoszcz</w:t>
      </w:r>
    </w:p>
    <w:p w14:paraId="5B2C8592" w14:textId="77777777" w:rsidR="009852E1" w:rsidRPr="0003605C" w:rsidRDefault="009852E1" w:rsidP="009852E1">
      <w:pPr>
        <w:rPr>
          <w:rFonts w:ascii="Times New Roman" w:hAnsi="Times New Roman" w:cs="Times New Roman"/>
          <w:sz w:val="16"/>
          <w:szCs w:val="16"/>
        </w:rPr>
      </w:pPr>
      <w:r w:rsidRPr="0003605C">
        <w:rPr>
          <w:rFonts w:ascii="Times New Roman" w:hAnsi="Times New Roman" w:cs="Times New Roman"/>
          <w:sz w:val="16"/>
          <w:szCs w:val="16"/>
        </w:rPr>
        <w:t>3. a/a</w:t>
      </w:r>
    </w:p>
    <w:p w14:paraId="560D0821" w14:textId="77777777" w:rsidR="009852E1" w:rsidRPr="0003605C" w:rsidRDefault="009852E1" w:rsidP="009852E1">
      <w:pPr>
        <w:rPr>
          <w:rFonts w:ascii="Times New Roman" w:hAnsi="Times New Roman" w:cs="Times New Roman"/>
          <w:sz w:val="16"/>
          <w:szCs w:val="16"/>
        </w:rPr>
      </w:pPr>
      <w:r w:rsidRPr="0003605C">
        <w:rPr>
          <w:rFonts w:ascii="Times New Roman" w:hAnsi="Times New Roman" w:cs="Times New Roman"/>
          <w:sz w:val="16"/>
          <w:szCs w:val="16"/>
        </w:rPr>
        <w:t xml:space="preserve">Do wiadomości: </w:t>
      </w:r>
    </w:p>
    <w:p w14:paraId="4CFDCEE0" w14:textId="77777777" w:rsidR="009852E1" w:rsidRPr="0003605C" w:rsidRDefault="009852E1" w:rsidP="009852E1">
      <w:pPr>
        <w:pStyle w:val="NormalnyWeb"/>
        <w:spacing w:before="0" w:beforeAutospacing="0" w:after="0" w:line="240" w:lineRule="auto"/>
        <w:rPr>
          <w:sz w:val="16"/>
          <w:szCs w:val="16"/>
        </w:rPr>
      </w:pPr>
      <w:r w:rsidRPr="0003605C">
        <w:rPr>
          <w:rFonts w:ascii="Liberation Serif" w:hAnsi="Liberation Serif" w:cs="Liberation Serif"/>
          <w:color w:val="00000A"/>
          <w:sz w:val="16"/>
          <w:szCs w:val="16"/>
        </w:rPr>
        <w:t>1. Regionalny Dyrektor Ochrony Środowiska w Olsztynie, Wydział Spraw Terenowych I w Elblągu, ul. Wojska Polskiego 1, 82-300 Elbląg w formie elektronicznej przez e PUAP</w:t>
      </w:r>
    </w:p>
    <w:p w14:paraId="3FF64F00" w14:textId="77777777" w:rsidR="009852E1" w:rsidRPr="0003605C" w:rsidRDefault="009852E1" w:rsidP="009852E1">
      <w:pPr>
        <w:pStyle w:val="NormalnyWeb"/>
        <w:spacing w:before="0" w:beforeAutospacing="0" w:after="0" w:line="240" w:lineRule="auto"/>
        <w:rPr>
          <w:sz w:val="16"/>
          <w:szCs w:val="16"/>
        </w:rPr>
      </w:pPr>
      <w:r w:rsidRPr="0003605C">
        <w:rPr>
          <w:rFonts w:ascii="Liberation Serif" w:hAnsi="Liberation Serif" w:cs="Liberation Serif"/>
          <w:color w:val="00000A"/>
          <w:sz w:val="16"/>
          <w:szCs w:val="16"/>
        </w:rPr>
        <w:t xml:space="preserve">2. Państwowy Powiatowy Inspektor Sanitarny w Braniewie, ul. Królewiecka 26, 14-500 Braniewo w formie elektronicznej przez e PUAP </w:t>
      </w:r>
    </w:p>
    <w:p w14:paraId="674194DB" w14:textId="77777777" w:rsidR="009852E1" w:rsidRPr="0003605C" w:rsidRDefault="009852E1" w:rsidP="009852E1">
      <w:pPr>
        <w:pStyle w:val="NormalnyWeb"/>
        <w:spacing w:before="0" w:beforeAutospacing="0" w:after="0" w:line="240" w:lineRule="auto"/>
        <w:rPr>
          <w:sz w:val="16"/>
          <w:szCs w:val="16"/>
        </w:rPr>
      </w:pPr>
      <w:r w:rsidRPr="0003605C">
        <w:rPr>
          <w:color w:val="00000A"/>
          <w:sz w:val="16"/>
          <w:szCs w:val="16"/>
        </w:rPr>
        <w:t xml:space="preserve">3. Państwowe Gospodarstwo Wodne </w:t>
      </w:r>
      <w:r w:rsidRPr="0003605C">
        <w:rPr>
          <w:sz w:val="16"/>
          <w:szCs w:val="16"/>
        </w:rPr>
        <w:t>Wody Polskie Zarząd Zlewni w Elblągu, ul. Aleja Tysiąclecia 11 , 82-300 Elbląg w formie elektronicznej przez e PUAP</w:t>
      </w:r>
    </w:p>
    <w:p w14:paraId="59F877F0" w14:textId="77777777" w:rsidR="009852E1" w:rsidRPr="00E974EE" w:rsidRDefault="009852E1" w:rsidP="009852E1">
      <w:pPr>
        <w:pStyle w:val="NormalnyWeb"/>
        <w:spacing w:after="0" w:line="240" w:lineRule="auto"/>
        <w:jc w:val="both"/>
        <w:rPr>
          <w:sz w:val="16"/>
          <w:szCs w:val="16"/>
        </w:rPr>
      </w:pPr>
      <w:r w:rsidRPr="00E974EE">
        <w:rPr>
          <w:color w:val="00000A"/>
          <w:sz w:val="16"/>
          <w:szCs w:val="16"/>
        </w:rPr>
        <w:t xml:space="preserve">Na podstawie art. 6 ustawy z dnia 16 listopada 2006 r. o opłacie skarbowej (tj. Dz.U. z 2022 r. , poz. 2142 z </w:t>
      </w:r>
      <w:proofErr w:type="spellStart"/>
      <w:r w:rsidRPr="00E974EE">
        <w:rPr>
          <w:color w:val="00000A"/>
          <w:sz w:val="16"/>
          <w:szCs w:val="16"/>
        </w:rPr>
        <w:t>późn</w:t>
      </w:r>
      <w:proofErr w:type="spellEnd"/>
      <w:r w:rsidRPr="00E974EE">
        <w:rPr>
          <w:color w:val="00000A"/>
          <w:sz w:val="16"/>
          <w:szCs w:val="16"/>
        </w:rPr>
        <w:t xml:space="preserve">. zm.), zgodnie z załącznikiem do ustawy: część I pkt 45, pobrano opłatę skarbową w kwocie 205 zł. </w:t>
      </w:r>
    </w:p>
    <w:p w14:paraId="2C1E1EFC" w14:textId="77777777" w:rsidR="009852E1" w:rsidRDefault="009852E1" w:rsidP="009852E1">
      <w:pPr>
        <w:pStyle w:val="NormalnyWeb"/>
        <w:spacing w:after="0" w:line="278" w:lineRule="atLeast"/>
        <w:jc w:val="both"/>
        <w:rPr>
          <w:color w:val="000000"/>
          <w:spacing w:val="-6"/>
          <w:sz w:val="22"/>
          <w:szCs w:val="22"/>
        </w:rPr>
      </w:pPr>
    </w:p>
    <w:p w14:paraId="1A97797F" w14:textId="77777777" w:rsidR="009852E1" w:rsidRDefault="009852E1" w:rsidP="009852E1">
      <w:pPr>
        <w:pStyle w:val="NormalnyWeb"/>
        <w:spacing w:after="0" w:line="278" w:lineRule="atLeast"/>
        <w:jc w:val="both"/>
        <w:rPr>
          <w:color w:val="000000"/>
          <w:spacing w:val="-6"/>
          <w:sz w:val="22"/>
          <w:szCs w:val="22"/>
        </w:rPr>
      </w:pPr>
    </w:p>
    <w:p w14:paraId="401CCFB5" w14:textId="77777777" w:rsidR="009852E1" w:rsidRPr="009452F9" w:rsidRDefault="009852E1" w:rsidP="009852E1">
      <w:pPr>
        <w:pStyle w:val="NormalnyWeb"/>
        <w:spacing w:after="0" w:line="278" w:lineRule="atLeast"/>
        <w:jc w:val="both"/>
        <w:rPr>
          <w:spacing w:val="-6"/>
          <w:sz w:val="22"/>
          <w:szCs w:val="22"/>
        </w:rPr>
      </w:pPr>
      <w:r w:rsidRPr="009452F9">
        <w:rPr>
          <w:color w:val="000000"/>
          <w:spacing w:val="-6"/>
          <w:sz w:val="22"/>
          <w:szCs w:val="22"/>
        </w:rPr>
        <w:lastRenderedPageBreak/>
        <w:t xml:space="preserve">WGK.6220.9. 2022.DP </w:t>
      </w:r>
    </w:p>
    <w:p w14:paraId="2C59330A" w14:textId="77777777" w:rsidR="009852E1" w:rsidRPr="009452F9" w:rsidRDefault="009852E1" w:rsidP="009852E1">
      <w:pPr>
        <w:pStyle w:val="NormalnyWeb"/>
        <w:spacing w:after="0" w:line="278" w:lineRule="atLeast"/>
        <w:ind w:left="4956"/>
        <w:jc w:val="both"/>
        <w:rPr>
          <w:spacing w:val="-6"/>
          <w:sz w:val="22"/>
          <w:szCs w:val="22"/>
        </w:rPr>
      </w:pPr>
      <w:r w:rsidRPr="009452F9">
        <w:rPr>
          <w:color w:val="000000"/>
          <w:spacing w:val="-6"/>
          <w:sz w:val="22"/>
          <w:szCs w:val="22"/>
        </w:rPr>
        <w:t>Załącznik do decyzji o środowiskowych uwarunkowaniach z dnia</w:t>
      </w:r>
      <w:r>
        <w:rPr>
          <w:color w:val="000000"/>
          <w:spacing w:val="-6"/>
          <w:sz w:val="22"/>
          <w:szCs w:val="22"/>
        </w:rPr>
        <w:t xml:space="preserve"> 29.05.2023 r.</w:t>
      </w:r>
      <w:r w:rsidRPr="009452F9">
        <w:rPr>
          <w:color w:val="000000"/>
          <w:spacing w:val="-6"/>
          <w:sz w:val="22"/>
          <w:szCs w:val="22"/>
        </w:rPr>
        <w:t xml:space="preserve"> </w:t>
      </w:r>
    </w:p>
    <w:p w14:paraId="7507C9C4" w14:textId="77777777" w:rsidR="009852E1" w:rsidRPr="009452F9" w:rsidRDefault="009852E1" w:rsidP="009852E1">
      <w:pPr>
        <w:pStyle w:val="NormalnyWeb"/>
        <w:spacing w:after="0"/>
        <w:jc w:val="both"/>
        <w:rPr>
          <w:spacing w:val="-6"/>
          <w:sz w:val="22"/>
          <w:szCs w:val="22"/>
        </w:rPr>
      </w:pPr>
    </w:p>
    <w:p w14:paraId="46D45AD1" w14:textId="77777777" w:rsidR="009852E1" w:rsidRPr="009452F9" w:rsidRDefault="009852E1" w:rsidP="009852E1">
      <w:pPr>
        <w:pStyle w:val="NormalnyWeb"/>
        <w:spacing w:after="0"/>
        <w:jc w:val="both"/>
        <w:rPr>
          <w:spacing w:val="-6"/>
          <w:sz w:val="22"/>
          <w:szCs w:val="22"/>
        </w:rPr>
      </w:pPr>
      <w:r w:rsidRPr="009452F9">
        <w:rPr>
          <w:b/>
          <w:bCs/>
          <w:color w:val="000000"/>
          <w:spacing w:val="-6"/>
          <w:sz w:val="22"/>
          <w:szCs w:val="22"/>
        </w:rPr>
        <w:t>Nazwa przedsięwzięcia :</w:t>
      </w:r>
    </w:p>
    <w:p w14:paraId="5BACCC15" w14:textId="77777777" w:rsidR="009852E1" w:rsidRPr="009452F9" w:rsidRDefault="009852E1" w:rsidP="009852E1">
      <w:pPr>
        <w:pStyle w:val="NormalnyWeb"/>
        <w:spacing w:after="0"/>
        <w:jc w:val="both"/>
        <w:rPr>
          <w:rFonts w:eastAsia="Arial Unicode MS"/>
          <w:color w:val="00000A"/>
          <w:sz w:val="22"/>
          <w:szCs w:val="22"/>
        </w:rPr>
      </w:pPr>
      <w:r w:rsidRPr="009452F9">
        <w:rPr>
          <w:rFonts w:eastAsia="Arial Unicode MS"/>
          <w:color w:val="00000A"/>
          <w:sz w:val="22"/>
          <w:szCs w:val="22"/>
        </w:rPr>
        <w:t xml:space="preserve">Budowa elektrowni fotowoltaicznej „Braniewo” o mocy do 60 MW wraz z urządzeniami infrastruktury towarzyszącej realizowanej na dz. nr </w:t>
      </w:r>
      <w:proofErr w:type="spellStart"/>
      <w:r w:rsidRPr="009452F9">
        <w:rPr>
          <w:rFonts w:eastAsia="Arial Unicode MS"/>
          <w:color w:val="00000A"/>
          <w:sz w:val="22"/>
          <w:szCs w:val="22"/>
        </w:rPr>
        <w:t>ewid</w:t>
      </w:r>
      <w:proofErr w:type="spellEnd"/>
      <w:r w:rsidRPr="009452F9">
        <w:rPr>
          <w:rFonts w:eastAsia="Arial Unicode MS"/>
          <w:color w:val="00000A"/>
          <w:sz w:val="22"/>
          <w:szCs w:val="22"/>
        </w:rPr>
        <w:t>. 1/8, 5/12 obręb Wola Lipowska, gm. Braniewo, powiat braniewski, woj. warmińsko-mazurskie</w:t>
      </w:r>
    </w:p>
    <w:p w14:paraId="0F1E1866" w14:textId="77777777" w:rsidR="009852E1" w:rsidRPr="009452F9" w:rsidRDefault="009852E1" w:rsidP="009852E1">
      <w:pPr>
        <w:pStyle w:val="NormalnyWeb"/>
        <w:spacing w:after="0"/>
        <w:jc w:val="both"/>
        <w:rPr>
          <w:rFonts w:eastAsia="Arial Unicode MS"/>
          <w:color w:val="00000A"/>
          <w:sz w:val="22"/>
          <w:szCs w:val="22"/>
        </w:rPr>
      </w:pPr>
    </w:p>
    <w:p w14:paraId="109AC192" w14:textId="77777777" w:rsidR="009852E1" w:rsidRPr="009452F9" w:rsidRDefault="009852E1" w:rsidP="009852E1">
      <w:pPr>
        <w:widowControl/>
        <w:suppressAutoHyphens w:val="0"/>
        <w:autoSpaceDE w:val="0"/>
        <w:autoSpaceDN w:val="0"/>
        <w:adjustRightInd w:val="0"/>
        <w:ind w:firstLine="708"/>
        <w:jc w:val="both"/>
        <w:rPr>
          <w:rFonts w:ascii="Times New Roman" w:eastAsia="Arial Unicode MS" w:hAnsi="Times New Roman" w:cs="Times New Roman"/>
          <w:color w:val="00000A"/>
          <w:sz w:val="22"/>
          <w:szCs w:val="22"/>
        </w:rPr>
      </w:pPr>
      <w:r w:rsidRPr="009452F9">
        <w:rPr>
          <w:rFonts w:ascii="Times New Roman" w:eastAsiaTheme="minorHAnsi" w:hAnsi="Times New Roman" w:cs="Times New Roman"/>
          <w:kern w:val="0"/>
          <w:sz w:val="22"/>
          <w:szCs w:val="22"/>
          <w:lang w:eastAsia="en-US" w:bidi="ar-SA"/>
        </w:rPr>
        <w:t>Celem budowy elektrowni słonecznej będzie produkcja energii elektrycznej, która będzie przesyłana do systemu elektroenergetycznego. Elektrownia fotowoltaiczna działa na zasadzie przetwarzania mocy energii słonecznej w półprzewodnikowych panelach fotowoltaicznych na prąd elektryczny stały, który następnie trafia do inwerterów, z których jako prąd zmienny jest kierowany do transformatorów i następnie do sieci energetycznej.</w:t>
      </w:r>
    </w:p>
    <w:p w14:paraId="1C00C094" w14:textId="77777777" w:rsidR="009852E1" w:rsidRPr="009452F9" w:rsidRDefault="009852E1" w:rsidP="009852E1">
      <w:pPr>
        <w:widowControl/>
        <w:suppressAutoHyphens w:val="0"/>
        <w:autoSpaceDE w:val="0"/>
        <w:autoSpaceDN w:val="0"/>
        <w:adjustRightInd w:val="0"/>
        <w:ind w:firstLine="708"/>
        <w:jc w:val="both"/>
        <w:rPr>
          <w:rFonts w:ascii="Times New Roman" w:eastAsia="Arial Unicode MS" w:hAnsi="Times New Roman" w:cs="Times New Roman"/>
          <w:color w:val="00000A"/>
          <w:sz w:val="22"/>
          <w:szCs w:val="22"/>
        </w:rPr>
      </w:pPr>
      <w:r w:rsidRPr="009452F9">
        <w:rPr>
          <w:rFonts w:ascii="Times New Roman" w:eastAsiaTheme="minorHAnsi" w:hAnsi="Times New Roman" w:cs="Times New Roman"/>
          <w:kern w:val="0"/>
          <w:sz w:val="22"/>
          <w:szCs w:val="22"/>
          <w:lang w:eastAsia="en-US" w:bidi="ar-SA"/>
        </w:rPr>
        <w:t>Planowana inwestycja zlokalizowana będzie na terenach rolnych, w całości użytkowanych rolniczo. Wszystkie znajdujące się w sąsiedztwie działek inne obiekty jak drzewa, zadrzewiania, lasy, oczka wodne nie zostaną naruszone.</w:t>
      </w:r>
    </w:p>
    <w:p w14:paraId="63E8ACA1" w14:textId="77777777" w:rsidR="009852E1" w:rsidRPr="009452F9" w:rsidRDefault="009852E1" w:rsidP="009852E1">
      <w:pPr>
        <w:widowControl/>
        <w:suppressAutoHyphens w:val="0"/>
        <w:autoSpaceDE w:val="0"/>
        <w:autoSpaceDN w:val="0"/>
        <w:adjustRightInd w:val="0"/>
        <w:ind w:firstLine="708"/>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Wjazd i wyjazd z terenu przedsięwzięcia odbywać się będzie na działce nr 267 obręb Wola Lipowska w oparciu o dostęp do drogi gruntowej z dostępem do drogi wojewódzkiej nr 507 Braniewo – Pieniężno. Są to drogi przystosowane do przejazdu wszelkich pojazdów, w tym także dla tych, które będą wykorzystane do budowy i eksploatacji farmy fotowoltaicznej.</w:t>
      </w:r>
    </w:p>
    <w:p w14:paraId="70338589" w14:textId="77777777" w:rsidR="009852E1" w:rsidRPr="009452F9" w:rsidRDefault="009852E1" w:rsidP="009852E1">
      <w:pPr>
        <w:widowControl/>
        <w:suppressAutoHyphens w:val="0"/>
        <w:autoSpaceDE w:val="0"/>
        <w:autoSpaceDN w:val="0"/>
        <w:adjustRightInd w:val="0"/>
        <w:ind w:firstLine="708"/>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Powierzchnia całej inwestycji to maksymalnie 32 ha, powierzchnia pod panelami zajmie około połowy powierzchni, powierzchnia zajętego terenu przewidzianego do przekształcenia pod infrastrukturę towarzyszącą:</w:t>
      </w:r>
    </w:p>
    <w:p w14:paraId="0396CBF0"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− 7 placów manewrowych oraz miejsc na odpady w trakcie budowy, w tym miejsca postojowe o powierzchni do 200 m2 każde,</w:t>
      </w:r>
    </w:p>
    <w:p w14:paraId="4B1A70B5"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do 15 kontenerowych stacji transformatorowych do 40 m2 każda. W niej zakładany jest jeden</w:t>
      </w:r>
      <w:r>
        <w:rPr>
          <w:rFonts w:ascii="Times New Roman" w:eastAsiaTheme="minorHAnsi" w:hAnsi="Times New Roman" w:cs="Times New Roman"/>
          <w:kern w:val="0"/>
          <w:sz w:val="22"/>
          <w:szCs w:val="22"/>
          <w:lang w:eastAsia="en-US" w:bidi="ar-SA"/>
        </w:rPr>
        <w:t xml:space="preserve"> </w:t>
      </w:r>
      <w:r w:rsidRPr="009452F9">
        <w:rPr>
          <w:rFonts w:ascii="Times New Roman" w:eastAsiaTheme="minorHAnsi" w:hAnsi="Times New Roman" w:cs="Times New Roman"/>
          <w:kern w:val="0"/>
          <w:sz w:val="22"/>
          <w:szCs w:val="22"/>
          <w:lang w:eastAsia="en-US" w:bidi="ar-SA"/>
        </w:rPr>
        <w:t>transformator, ale możliwe są również dwa transformatory lub dwie mniejsze stacje, każda z osobnym transformatorem i rozdzielnicami,</w:t>
      </w:r>
    </w:p>
    <w:p w14:paraId="5062A446"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drogi dojazdowe do drogi publicznej o łącznej powierzchni do 200 m2.</w:t>
      </w:r>
    </w:p>
    <w:p w14:paraId="7344E712"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W ramach robót inwestycyjnych planuje się następujące działania:</w:t>
      </w:r>
    </w:p>
    <w:p w14:paraId="35618EFB"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budowa zjazdów na działki inwestycyjne z istniejących, publicznych dróg gruntowych,</w:t>
      </w:r>
    </w:p>
    <w:p w14:paraId="7AB70D52"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przygotowanie alei serwisowych i wewnętrznych dróg. Do obsługi serwisowej będą wykorzystywane samochody osobowe lub dostawcze o masie do 3,5 t.</w:t>
      </w:r>
    </w:p>
    <w:p w14:paraId="5B86F055"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budowa placów montażowych i postojowych,</w:t>
      </w:r>
    </w:p>
    <w:p w14:paraId="62BEDC4C"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budowa skręcanych ram podtrzymujących ogniwa fotowoltaiczne. Będzie to lekka konstrukcja przestrzenna z elementów stalowych i aluminiowych posadowiona bezpośrednio w gruncie, bez użycia fundamentowania betonowego (słupy stalowe wciśnięte w grunt).</w:t>
      </w:r>
    </w:p>
    <w:p w14:paraId="4F162D45"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montaż ogniw fotowoltaicznych wraz z wymaganym oprzyrządowaniem zamontowanym pod panelami na stalowych konstrukcjach,</w:t>
      </w:r>
    </w:p>
    <w:p w14:paraId="20D38BDB" w14:textId="77777777" w:rsidR="009852E1" w:rsidRPr="009452F9" w:rsidRDefault="009852E1" w:rsidP="009852E1">
      <w:pPr>
        <w:widowControl/>
        <w:suppressAutoHyphens w:val="0"/>
        <w:autoSpaceDE w:val="0"/>
        <w:autoSpaceDN w:val="0"/>
        <w:adjustRightInd w:val="0"/>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xml:space="preserve">- zastosowanie paneli solarnych o mocy do 900 </w:t>
      </w:r>
      <w:proofErr w:type="spellStart"/>
      <w:r w:rsidRPr="009452F9">
        <w:rPr>
          <w:rFonts w:ascii="Times New Roman" w:eastAsiaTheme="minorHAnsi" w:hAnsi="Times New Roman" w:cs="Times New Roman"/>
          <w:kern w:val="0"/>
          <w:sz w:val="22"/>
          <w:szCs w:val="22"/>
          <w:lang w:eastAsia="en-US" w:bidi="ar-SA"/>
        </w:rPr>
        <w:t>Wp</w:t>
      </w:r>
      <w:proofErr w:type="spellEnd"/>
      <w:r w:rsidRPr="009452F9">
        <w:rPr>
          <w:rFonts w:ascii="Times New Roman" w:eastAsiaTheme="minorHAnsi" w:hAnsi="Times New Roman" w:cs="Times New Roman"/>
          <w:kern w:val="0"/>
          <w:sz w:val="22"/>
          <w:szCs w:val="22"/>
          <w:lang w:eastAsia="en-US" w:bidi="ar-SA"/>
        </w:rPr>
        <w:t>. Przewiduje się zastosowanie do 65 tys. szt.</w:t>
      </w:r>
      <w:r>
        <w:rPr>
          <w:rFonts w:ascii="Times New Roman" w:eastAsiaTheme="minorHAnsi" w:hAnsi="Times New Roman" w:cs="Times New Roman"/>
          <w:kern w:val="0"/>
          <w:sz w:val="22"/>
          <w:szCs w:val="22"/>
          <w:lang w:eastAsia="en-US" w:bidi="ar-SA"/>
        </w:rPr>
        <w:t xml:space="preserve"> p</w:t>
      </w:r>
      <w:r w:rsidRPr="009452F9">
        <w:rPr>
          <w:rFonts w:ascii="Times New Roman" w:eastAsiaTheme="minorHAnsi" w:hAnsi="Times New Roman" w:cs="Times New Roman"/>
          <w:kern w:val="0"/>
          <w:sz w:val="22"/>
          <w:szCs w:val="22"/>
          <w:lang w:eastAsia="en-US" w:bidi="ar-SA"/>
        </w:rPr>
        <w:t>aneli. Moc zainstalowana w panelach nie może przekroczyć łącznie 60 MW. Kąt nachylenia między 0-45 stopni.</w:t>
      </w:r>
    </w:p>
    <w:p w14:paraId="6EA91797"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ułożenie podziemnych linii kablowych w wykopach, którymi przesyłana będzie energia</w:t>
      </w:r>
      <w:r>
        <w:rPr>
          <w:rFonts w:ascii="Times New Roman" w:eastAsiaTheme="minorHAnsi" w:hAnsi="Times New Roman" w:cs="Times New Roman"/>
          <w:kern w:val="0"/>
          <w:sz w:val="22"/>
          <w:szCs w:val="22"/>
          <w:lang w:eastAsia="en-US" w:bidi="ar-SA"/>
        </w:rPr>
        <w:t xml:space="preserve"> </w:t>
      </w:r>
      <w:r w:rsidRPr="009452F9">
        <w:rPr>
          <w:rFonts w:ascii="Times New Roman" w:eastAsiaTheme="minorHAnsi" w:hAnsi="Times New Roman" w:cs="Times New Roman"/>
          <w:kern w:val="0"/>
          <w:sz w:val="22"/>
          <w:szCs w:val="22"/>
          <w:lang w:eastAsia="en-US" w:bidi="ar-SA"/>
        </w:rPr>
        <w:t>elektryczna z poszczególnych sekcji farmy do stacji transformatorowych, gdzie prąd będzie przetwarzany do</w:t>
      </w:r>
      <w:r>
        <w:rPr>
          <w:rFonts w:ascii="Times New Roman" w:eastAsiaTheme="minorHAnsi" w:hAnsi="Times New Roman" w:cs="Times New Roman"/>
          <w:kern w:val="0"/>
          <w:sz w:val="22"/>
          <w:szCs w:val="22"/>
          <w:lang w:eastAsia="en-US" w:bidi="ar-SA"/>
        </w:rPr>
        <w:t xml:space="preserve"> </w:t>
      </w:r>
      <w:r w:rsidRPr="009452F9">
        <w:rPr>
          <w:rFonts w:ascii="Times New Roman" w:eastAsiaTheme="minorHAnsi" w:hAnsi="Times New Roman" w:cs="Times New Roman"/>
          <w:kern w:val="0"/>
          <w:sz w:val="22"/>
          <w:szCs w:val="22"/>
          <w:lang w:eastAsia="en-US" w:bidi="ar-SA"/>
        </w:rPr>
        <w:t>napięcia zgodnego z napięciem istniejącej sieci napowietrznej, do której będzie przesyłana,</w:t>
      </w:r>
    </w:p>
    <w:p w14:paraId="67FADD2F"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xml:space="preserve">- montaż inwerterów rozproszonych na terenie całej inwestycji. Będą one zamontowane na konstrukcji stalowej pod panelami w liczbie maksymalnie 320-430 sztuk. Inwertery wyposażone będą we własną </w:t>
      </w:r>
      <w:r w:rsidRPr="009452F9">
        <w:rPr>
          <w:rFonts w:ascii="Times New Roman" w:eastAsiaTheme="minorHAnsi" w:hAnsi="Times New Roman" w:cs="Times New Roman"/>
          <w:kern w:val="0"/>
          <w:sz w:val="22"/>
          <w:szCs w:val="22"/>
          <w:lang w:eastAsia="en-US" w:bidi="ar-SA"/>
        </w:rPr>
        <w:lastRenderedPageBreak/>
        <w:t>automatykę zabezpieczeń w zakresie regulacji mocy przyłączeniowej. Posiadać również będą m.in. zabezpieczenia zwarciowe i przeciążeniowe.</w:t>
      </w:r>
    </w:p>
    <w:p w14:paraId="1E04527B"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xml:space="preserve">- magazyny energii zlokalizowane na placu. Kontenerowe obiekty, w których będą znajdować się akumulatory, połączone w sekcje tworzące całość. Akumulatory typu </w:t>
      </w:r>
      <w:proofErr w:type="spellStart"/>
      <w:r w:rsidRPr="009452F9">
        <w:rPr>
          <w:rFonts w:ascii="Times New Roman" w:eastAsiaTheme="minorHAnsi" w:hAnsi="Times New Roman" w:cs="Times New Roman"/>
          <w:kern w:val="0"/>
          <w:sz w:val="22"/>
          <w:szCs w:val="22"/>
          <w:lang w:eastAsia="en-US" w:bidi="ar-SA"/>
        </w:rPr>
        <w:t>litowo</w:t>
      </w:r>
      <w:proofErr w:type="spellEnd"/>
      <w:r w:rsidRPr="009452F9">
        <w:rPr>
          <w:rFonts w:ascii="Times New Roman" w:eastAsiaTheme="minorHAnsi" w:hAnsi="Times New Roman" w:cs="Times New Roman"/>
          <w:kern w:val="0"/>
          <w:sz w:val="22"/>
          <w:szCs w:val="22"/>
          <w:lang w:eastAsia="en-US" w:bidi="ar-SA"/>
        </w:rPr>
        <w:t>- jonowego/</w:t>
      </w:r>
      <w:proofErr w:type="spellStart"/>
      <w:r w:rsidRPr="009452F9">
        <w:rPr>
          <w:rFonts w:ascii="Times New Roman" w:eastAsiaTheme="minorHAnsi" w:hAnsi="Times New Roman" w:cs="Times New Roman"/>
          <w:kern w:val="0"/>
          <w:sz w:val="22"/>
          <w:szCs w:val="22"/>
          <w:lang w:eastAsia="en-US" w:bidi="ar-SA"/>
        </w:rPr>
        <w:t>litowo</w:t>
      </w:r>
      <w:proofErr w:type="spellEnd"/>
      <w:r w:rsidRPr="009452F9">
        <w:rPr>
          <w:rFonts w:ascii="Times New Roman" w:eastAsiaTheme="minorHAnsi" w:hAnsi="Times New Roman" w:cs="Times New Roman"/>
          <w:kern w:val="0"/>
          <w:sz w:val="22"/>
          <w:szCs w:val="22"/>
          <w:lang w:eastAsia="en-US" w:bidi="ar-SA"/>
        </w:rPr>
        <w:t xml:space="preserve"> -żelazowo- fosforanowe lub podobne będą posadowione we wnętrzu kontenera na specjalnych regałach/systemach,</w:t>
      </w:r>
    </w:p>
    <w:p w14:paraId="26DCFC92"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montaż gotowego ogrodzenia o wysokości do 2,20 m wraz z oświetleniem i monitoringiem.</w:t>
      </w:r>
    </w:p>
    <w:p w14:paraId="06D2363F" w14:textId="77777777" w:rsidR="009852E1" w:rsidRPr="009452F9" w:rsidRDefault="009852E1" w:rsidP="009852E1">
      <w:pPr>
        <w:widowControl/>
        <w:suppressAutoHyphens w:val="0"/>
        <w:autoSpaceDE w:val="0"/>
        <w:autoSpaceDN w:val="0"/>
        <w:adjustRightInd w:val="0"/>
        <w:ind w:firstLine="708"/>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Inwestor przewiduje wdrożenie następujących zasad mających na celu minimalizację negatywnego oddziaływania na środowisko i poprawę jego stanu głównie na etapie eksploatacji:</w:t>
      </w:r>
    </w:p>
    <w:p w14:paraId="4977D41F"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prace będą prowadzone od godziny 6.00 do 22.00,</w:t>
      </w:r>
    </w:p>
    <w:p w14:paraId="15117CCF"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lokalizacja placu budowy i jego zaplecza z uwzględnieniem zasady minimalizacji zajęcia terenu i przekształcenia jego powierzchni,</w:t>
      </w:r>
    </w:p>
    <w:p w14:paraId="5AEDD8FB"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oznakowanie miejsca prowadzenia robót budowlanych i ich zaplecza oraz zabezpieczenie przed osobami nieupoważnionymi,</w:t>
      </w:r>
    </w:p>
    <w:p w14:paraId="71A9EF78"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unikanie przenoszenia ziemi i prac ziemnych, teren choć nie jest płaski to prace te nie będą</w:t>
      </w:r>
      <w:r>
        <w:rPr>
          <w:rFonts w:ascii="Times New Roman" w:eastAsiaTheme="minorHAnsi" w:hAnsi="Times New Roman" w:cs="Times New Roman"/>
          <w:kern w:val="0"/>
          <w:sz w:val="22"/>
          <w:szCs w:val="22"/>
          <w:lang w:eastAsia="en-US" w:bidi="ar-SA"/>
        </w:rPr>
        <w:t xml:space="preserve"> </w:t>
      </w:r>
      <w:r w:rsidRPr="009452F9">
        <w:rPr>
          <w:rFonts w:ascii="Times New Roman" w:eastAsiaTheme="minorHAnsi" w:hAnsi="Times New Roman" w:cs="Times New Roman"/>
          <w:kern w:val="0"/>
          <w:sz w:val="22"/>
          <w:szCs w:val="22"/>
          <w:lang w:eastAsia="en-US" w:bidi="ar-SA"/>
        </w:rPr>
        <w:t>konieczne,</w:t>
      </w:r>
    </w:p>
    <w:p w14:paraId="1F54CA14"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roboty budowlane będą wykonywane w sposób ograniczający wszelkie uciążliwości do niezbędnego minimum,</w:t>
      </w:r>
    </w:p>
    <w:p w14:paraId="12D921EF"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wykopy zostaną zabezpieczone przed możliwością dostawania się do nich zanieczyszczeń związanych z pracami budowlanymi, a także przed przedostaniem się do nich małych zwierząt</w:t>
      </w:r>
      <w:r>
        <w:rPr>
          <w:rFonts w:ascii="Times New Roman" w:eastAsiaTheme="minorHAnsi" w:hAnsi="Times New Roman" w:cs="Times New Roman"/>
          <w:kern w:val="0"/>
          <w:sz w:val="22"/>
          <w:szCs w:val="22"/>
          <w:lang w:eastAsia="en-US" w:bidi="ar-SA"/>
        </w:rPr>
        <w:t xml:space="preserve"> </w:t>
      </w:r>
      <w:r w:rsidRPr="009452F9">
        <w:rPr>
          <w:rFonts w:ascii="Times New Roman" w:eastAsiaTheme="minorHAnsi" w:hAnsi="Times New Roman" w:cs="Times New Roman"/>
          <w:kern w:val="0"/>
          <w:sz w:val="22"/>
          <w:szCs w:val="22"/>
          <w:lang w:eastAsia="en-US" w:bidi="ar-SA"/>
        </w:rPr>
        <w:t>(płazów, gadów i małych ssaków),</w:t>
      </w:r>
    </w:p>
    <w:p w14:paraId="2EF777EF"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roboty budowlane będą wykonywane w porze dziennej, ewentualne uciążliwości akustyczne</w:t>
      </w:r>
      <w:r>
        <w:rPr>
          <w:rFonts w:ascii="Times New Roman" w:eastAsiaTheme="minorHAnsi" w:hAnsi="Times New Roman" w:cs="Times New Roman"/>
          <w:kern w:val="0"/>
          <w:sz w:val="22"/>
          <w:szCs w:val="22"/>
          <w:lang w:eastAsia="en-US" w:bidi="ar-SA"/>
        </w:rPr>
        <w:t xml:space="preserve"> </w:t>
      </w:r>
      <w:r w:rsidRPr="009452F9">
        <w:rPr>
          <w:rFonts w:ascii="Times New Roman" w:eastAsiaTheme="minorHAnsi" w:hAnsi="Times New Roman" w:cs="Times New Roman"/>
          <w:kern w:val="0"/>
          <w:sz w:val="22"/>
          <w:szCs w:val="22"/>
          <w:lang w:eastAsia="en-US" w:bidi="ar-SA"/>
        </w:rPr>
        <w:t>podczas prowadzonych prac budowlanych</w:t>
      </w:r>
      <w:r>
        <w:rPr>
          <w:rFonts w:ascii="Times New Roman" w:eastAsiaTheme="minorHAnsi" w:hAnsi="Times New Roman" w:cs="Times New Roman"/>
          <w:kern w:val="0"/>
          <w:sz w:val="22"/>
          <w:szCs w:val="22"/>
          <w:lang w:eastAsia="en-US" w:bidi="ar-SA"/>
        </w:rPr>
        <w:t xml:space="preserve"> </w:t>
      </w:r>
      <w:r w:rsidRPr="009452F9">
        <w:rPr>
          <w:rFonts w:ascii="Times New Roman" w:eastAsiaTheme="minorHAnsi" w:hAnsi="Times New Roman" w:cs="Times New Roman"/>
          <w:kern w:val="0"/>
          <w:sz w:val="22"/>
          <w:szCs w:val="22"/>
          <w:lang w:eastAsia="en-US" w:bidi="ar-SA"/>
        </w:rPr>
        <w:t>będą minimalizowane poprzez stosowanie urządzeń i maszyn spełniających polskie normy z wykluczeniem prowadzenia prac związanych ze znaczną emisją hałasu w porze nocnej,</w:t>
      </w:r>
    </w:p>
    <w:p w14:paraId="66C0E8CF"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na etapie budowy będą zastosowane wyłącznie sprawne maszyny i urządzenia techniczne</w:t>
      </w:r>
      <w:r>
        <w:rPr>
          <w:rFonts w:ascii="Times New Roman" w:eastAsiaTheme="minorHAnsi" w:hAnsi="Times New Roman" w:cs="Times New Roman"/>
          <w:kern w:val="0"/>
          <w:sz w:val="22"/>
          <w:szCs w:val="22"/>
          <w:lang w:eastAsia="en-US" w:bidi="ar-SA"/>
        </w:rPr>
        <w:t xml:space="preserve"> </w:t>
      </w:r>
      <w:r w:rsidRPr="009452F9">
        <w:rPr>
          <w:rFonts w:ascii="Times New Roman" w:eastAsiaTheme="minorHAnsi" w:hAnsi="Times New Roman" w:cs="Times New Roman"/>
          <w:kern w:val="0"/>
          <w:sz w:val="22"/>
          <w:szCs w:val="22"/>
          <w:lang w:eastAsia="en-US" w:bidi="ar-SA"/>
        </w:rPr>
        <w:t>spełniające aktualne wymagania odnośnie do zanieczyszczeń i hałasu oraz zużycia paliwa, potwierdzone właściwymi świadectwami. Niedopuszczalne jest stosowanie maszyn i urządzeń</w:t>
      </w:r>
      <w:r>
        <w:rPr>
          <w:rFonts w:ascii="Times New Roman" w:eastAsiaTheme="minorHAnsi" w:hAnsi="Times New Roman" w:cs="Times New Roman"/>
          <w:kern w:val="0"/>
          <w:sz w:val="22"/>
          <w:szCs w:val="22"/>
          <w:lang w:eastAsia="en-US" w:bidi="ar-SA"/>
        </w:rPr>
        <w:t xml:space="preserve"> </w:t>
      </w:r>
      <w:r w:rsidRPr="009452F9">
        <w:rPr>
          <w:rFonts w:ascii="Times New Roman" w:eastAsiaTheme="minorHAnsi" w:hAnsi="Times New Roman" w:cs="Times New Roman"/>
          <w:kern w:val="0"/>
          <w:sz w:val="22"/>
          <w:szCs w:val="22"/>
          <w:lang w:eastAsia="en-US" w:bidi="ar-SA"/>
        </w:rPr>
        <w:t>mogących spowodować wyciek substancji ropopochodnych do gruntu czy wód powierzchniowych, w przypadku ewentualnej awarii grunt zostanie zabezpieczony w miejscu</w:t>
      </w:r>
      <w:r>
        <w:rPr>
          <w:rFonts w:ascii="Times New Roman" w:eastAsiaTheme="minorHAnsi" w:hAnsi="Times New Roman" w:cs="Times New Roman"/>
          <w:kern w:val="0"/>
          <w:sz w:val="22"/>
          <w:szCs w:val="22"/>
          <w:lang w:eastAsia="en-US" w:bidi="ar-SA"/>
        </w:rPr>
        <w:t xml:space="preserve"> </w:t>
      </w:r>
      <w:r w:rsidRPr="009452F9">
        <w:rPr>
          <w:rFonts w:ascii="Times New Roman" w:eastAsiaTheme="minorHAnsi" w:hAnsi="Times New Roman" w:cs="Times New Roman"/>
          <w:kern w:val="0"/>
          <w:sz w:val="22"/>
          <w:szCs w:val="22"/>
          <w:lang w:eastAsia="en-US" w:bidi="ar-SA"/>
        </w:rPr>
        <w:t>wykonywania robót przed zanieczyszczeniami substancjami niebezpiecznymi pochodzącymi z</w:t>
      </w:r>
      <w:r>
        <w:rPr>
          <w:rFonts w:ascii="Times New Roman" w:eastAsiaTheme="minorHAnsi" w:hAnsi="Times New Roman" w:cs="Times New Roman"/>
          <w:kern w:val="0"/>
          <w:sz w:val="22"/>
          <w:szCs w:val="22"/>
          <w:lang w:eastAsia="en-US" w:bidi="ar-SA"/>
        </w:rPr>
        <w:t xml:space="preserve"> </w:t>
      </w:r>
      <w:r w:rsidRPr="009452F9">
        <w:rPr>
          <w:rFonts w:ascii="Times New Roman" w:eastAsiaTheme="minorHAnsi" w:hAnsi="Times New Roman" w:cs="Times New Roman"/>
          <w:kern w:val="0"/>
          <w:sz w:val="22"/>
          <w:szCs w:val="22"/>
          <w:lang w:eastAsia="en-US" w:bidi="ar-SA"/>
        </w:rPr>
        <w:t>uszkodzonych maszyn,</w:t>
      </w:r>
    </w:p>
    <w:p w14:paraId="11B03700"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zaplecze budowy zostanie wyposażone w sanitariaty, a ścieki socjalno-bytowe będą odprowadzane do szczelnych zbiorników i wywożone przez uprawnione podmioty,</w:t>
      </w:r>
    </w:p>
    <w:p w14:paraId="303AC0C2"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powstałe w trakcie realizacji przedsięwzięcia i prowadzenia prac odpady będą zagospodarowane zgodnie z przepisami ustawy o odpadach. Obowiązuje zakaz pozostawiania jakichkolwiek odpadów w wykopach podczas realizacji inwestycji,</w:t>
      </w:r>
    </w:p>
    <w:p w14:paraId="5901B06F"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na etapie budowy wdrożony będzie system segregacji odpadów „u źródła” z maksymalnym odzyskiem odpadów surowcowych i uwzględnieniem zasad postępowania z odpadami niebezpiecznymi,</w:t>
      </w:r>
    </w:p>
    <w:p w14:paraId="30DA89FC"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na obszarze prowadzenia prac budowlanych zostaną uwzględnione wymogi ochrony środowiska, w szczególności ochrony gleby, zieleni, naturalnego ukształtowania terenu i stosunków wodnych. Przekształcenie i wykorzystanie elementów przyrodniczych będzie odbywać się wyłącznie w takim zakresie, w jakim jest to konieczne w związku z realizacją inwestycji,</w:t>
      </w:r>
    </w:p>
    <w:p w14:paraId="4AEC6575"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montaż ogrodzenia bez podmurówki, z siatką umożliwiającą swobodne przemieszczanie się drobnych zwierząt,</w:t>
      </w:r>
    </w:p>
    <w:p w14:paraId="69FD1C55"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koszenie terenów zielonych po 1 września, zawsze od środka do zewnątrz, by umożliwić ucieczkę drobnych zwierząt,</w:t>
      </w:r>
    </w:p>
    <w:p w14:paraId="2E34D91F"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w trakcie prac budowlanych i eksploatacji nie będą osuszane oczka wodne i lokalne lustra wody, pojawiające się okresowo,</w:t>
      </w:r>
    </w:p>
    <w:p w14:paraId="3C7A57D9"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zakaz używania pestycydów, herbicydów, nawozów na terenie farmy.</w:t>
      </w:r>
    </w:p>
    <w:p w14:paraId="3C88F4A7" w14:textId="77777777" w:rsidR="009852E1" w:rsidRPr="009452F9" w:rsidRDefault="009852E1" w:rsidP="009852E1">
      <w:pPr>
        <w:widowControl/>
        <w:suppressAutoHyphens w:val="0"/>
        <w:autoSpaceDE w:val="0"/>
        <w:autoSpaceDN w:val="0"/>
        <w:adjustRightInd w:val="0"/>
        <w:ind w:firstLine="708"/>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Farma fotowoltaiczna to stabilne, nieruchome i regularne konstrukcje, dodatkowo w ciemnym kolorze. Ich wysokość nie przekroczy 4 metrów.</w:t>
      </w:r>
    </w:p>
    <w:p w14:paraId="6D1E75D2" w14:textId="77777777" w:rsidR="009852E1" w:rsidRPr="009452F9" w:rsidRDefault="009852E1" w:rsidP="009852E1">
      <w:pPr>
        <w:widowControl/>
        <w:suppressAutoHyphens w:val="0"/>
        <w:autoSpaceDE w:val="0"/>
        <w:autoSpaceDN w:val="0"/>
        <w:adjustRightInd w:val="0"/>
        <w:ind w:firstLine="708"/>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Nie przewiduje się do chłodzenia instalacji fotowoltaicznej wentylatorów mogących stanowić istotne źródło hałasu, pracująca farma słoneczna będzie w praktyce niemalże bezgłośna. Źródłem hałasu będzie maksymalnie 15 transformatorów i inwertery, jednak nie emitują one hałasu przekraczającego normy na terenach chronionych akustycznie. Linie kablowe będą prowadzone pod ziemią i nie będą emitować hałasu.</w:t>
      </w:r>
    </w:p>
    <w:p w14:paraId="449ADA3F" w14:textId="77777777" w:rsidR="009852E1" w:rsidRPr="009452F9" w:rsidRDefault="009852E1" w:rsidP="009852E1">
      <w:pPr>
        <w:widowControl/>
        <w:suppressAutoHyphens w:val="0"/>
        <w:autoSpaceDE w:val="0"/>
        <w:autoSpaceDN w:val="0"/>
        <w:adjustRightInd w:val="0"/>
        <w:ind w:firstLine="708"/>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lastRenderedPageBreak/>
        <w:t>Elektrownia słoneczna nie będzie emitować ścieków i odpadów w trakcie pracy. Do wytworzenia prądu nie są potrzebne komponenty pochodzące i dostarczane z zewnątrz.</w:t>
      </w:r>
    </w:p>
    <w:p w14:paraId="03B37E87" w14:textId="77777777" w:rsidR="009852E1" w:rsidRPr="009452F9" w:rsidRDefault="009852E1" w:rsidP="009852E1">
      <w:pPr>
        <w:widowControl/>
        <w:suppressAutoHyphens w:val="0"/>
        <w:autoSpaceDE w:val="0"/>
        <w:autoSpaceDN w:val="0"/>
        <w:adjustRightInd w:val="0"/>
        <w:ind w:firstLine="708"/>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Projektowane przedsięwzięcie nie będzie źródłem emisji zanieczyszczeń do atmosfery. Pracujące elektrownie słoneczne nie emitują również w procesie głównym jak i ubocznym zanieczyszczeń, mogących trafić do atmosfery.</w:t>
      </w:r>
    </w:p>
    <w:p w14:paraId="1809BA24" w14:textId="77777777" w:rsidR="009852E1" w:rsidRPr="009452F9" w:rsidRDefault="009852E1" w:rsidP="009852E1">
      <w:pPr>
        <w:widowControl/>
        <w:suppressAutoHyphens w:val="0"/>
        <w:autoSpaceDE w:val="0"/>
        <w:autoSpaceDN w:val="0"/>
        <w:adjustRightInd w:val="0"/>
        <w:ind w:firstLine="708"/>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Proces wytwarzania energii elektrycznej w planowanej inwestycji nie generuje praktycznie żadnych odpadów. Powstaną jedynie odpady pochodzące z okresowych prac serwisowych. Odpady pochodzące z urządzeń serwisowanych, głównie opakowania, będą przekazywane do utylizacji. Mogą to być również podzespoły elektroniki i automatyki w postaci płytek obwodów</w:t>
      </w:r>
      <w:r>
        <w:rPr>
          <w:rFonts w:ascii="Times New Roman" w:eastAsiaTheme="minorHAnsi" w:hAnsi="Times New Roman" w:cs="Times New Roman"/>
          <w:kern w:val="0"/>
          <w:sz w:val="22"/>
          <w:szCs w:val="22"/>
          <w:lang w:eastAsia="en-US" w:bidi="ar-SA"/>
        </w:rPr>
        <w:t xml:space="preserve"> </w:t>
      </w:r>
      <w:r w:rsidRPr="009452F9">
        <w:rPr>
          <w:rFonts w:ascii="Times New Roman" w:eastAsiaTheme="minorHAnsi" w:hAnsi="Times New Roman" w:cs="Times New Roman"/>
          <w:kern w:val="0"/>
          <w:sz w:val="22"/>
          <w:szCs w:val="22"/>
          <w:lang w:eastAsia="en-US" w:bidi="ar-SA"/>
        </w:rPr>
        <w:t>drukowanych. Nie są one niebezpieczne dla środowiska i będą zabierane przez serwis w celu naprawy w warsztatach lub do utylizacji, jeśli naprawa drukowanych obwodów będzie niemożliwa.</w:t>
      </w:r>
    </w:p>
    <w:p w14:paraId="4836BA4A" w14:textId="77777777" w:rsidR="009852E1" w:rsidRPr="009452F9" w:rsidRDefault="009852E1" w:rsidP="009852E1">
      <w:pPr>
        <w:widowControl/>
        <w:suppressAutoHyphens w:val="0"/>
        <w:autoSpaceDE w:val="0"/>
        <w:autoSpaceDN w:val="0"/>
        <w:adjustRightInd w:val="0"/>
        <w:ind w:firstLine="708"/>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Projektowana farma fotowoltaiczna będzie eksploatowana przez minimum 25 lat. Dalsza produkcja energii w tym miejscu będzie możliwa po przeprowadzeniu remontu, wymiany części instalacji na nowe technologicznie urządzenia. W przypadku całkowitej likwidacji zespołu paneli konieczne będzie:</w:t>
      </w:r>
    </w:p>
    <w:p w14:paraId="76958019"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usunięcie paneli oraz konstrukcji stalowych, na których są zamontowane,</w:t>
      </w:r>
    </w:p>
    <w:p w14:paraId="60602967"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usunięcie linii kablowych i ogrodzenia,</w:t>
      </w:r>
    </w:p>
    <w:p w14:paraId="64214B07" w14:textId="77777777" w:rsidR="009852E1" w:rsidRPr="009452F9" w:rsidRDefault="009852E1" w:rsidP="009852E1">
      <w:pPr>
        <w:widowControl/>
        <w:suppressAutoHyphens w:val="0"/>
        <w:autoSpaceDE w:val="0"/>
        <w:autoSpaceDN w:val="0"/>
        <w:adjustRightInd w:val="0"/>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 usunięcie kontenerowych stacji i wewnętrznych utwardzonych dróg.</w:t>
      </w:r>
    </w:p>
    <w:p w14:paraId="6C4839FC" w14:textId="77777777" w:rsidR="009852E1" w:rsidRPr="009452F9" w:rsidRDefault="009852E1" w:rsidP="009852E1">
      <w:pPr>
        <w:widowControl/>
        <w:suppressAutoHyphens w:val="0"/>
        <w:autoSpaceDE w:val="0"/>
        <w:autoSpaceDN w:val="0"/>
        <w:adjustRightInd w:val="0"/>
        <w:ind w:firstLine="708"/>
        <w:jc w:val="both"/>
        <w:rPr>
          <w:rFonts w:ascii="Times New Roman" w:eastAsiaTheme="minorHAnsi" w:hAnsi="Times New Roman" w:cs="Times New Roman"/>
          <w:kern w:val="0"/>
          <w:sz w:val="22"/>
          <w:szCs w:val="22"/>
          <w:lang w:eastAsia="en-US" w:bidi="ar-SA"/>
        </w:rPr>
      </w:pPr>
      <w:r w:rsidRPr="009452F9">
        <w:rPr>
          <w:rFonts w:ascii="Times New Roman" w:eastAsiaTheme="minorHAnsi" w:hAnsi="Times New Roman" w:cs="Times New Roman"/>
          <w:kern w:val="0"/>
          <w:sz w:val="22"/>
          <w:szCs w:val="22"/>
          <w:lang w:eastAsia="en-US" w:bidi="ar-SA"/>
        </w:rPr>
        <w:t>Okres likwidacji farmy fotowoltaicznej będzie trwał około 4-6 miesięcy.</w:t>
      </w:r>
    </w:p>
    <w:p w14:paraId="29E56EB6" w14:textId="77777777" w:rsidR="009852E1" w:rsidRPr="009452F9" w:rsidRDefault="009852E1" w:rsidP="009852E1">
      <w:pPr>
        <w:widowControl/>
        <w:suppressAutoHyphens w:val="0"/>
        <w:autoSpaceDE w:val="0"/>
        <w:autoSpaceDN w:val="0"/>
        <w:adjustRightInd w:val="0"/>
        <w:ind w:firstLine="708"/>
        <w:jc w:val="both"/>
        <w:rPr>
          <w:rFonts w:ascii="Times New Roman" w:eastAsiaTheme="minorHAnsi" w:hAnsi="Times New Roman" w:cs="Times New Roman"/>
          <w:kern w:val="0"/>
          <w:sz w:val="22"/>
          <w:szCs w:val="22"/>
          <w:lang w:eastAsia="en-US" w:bidi="ar-SA"/>
        </w:rPr>
      </w:pPr>
    </w:p>
    <w:p w14:paraId="61D500D3" w14:textId="77777777" w:rsidR="009852E1" w:rsidRPr="009452F9" w:rsidRDefault="009852E1" w:rsidP="009852E1">
      <w:pPr>
        <w:widowControl/>
        <w:suppressAutoHyphens w:val="0"/>
        <w:autoSpaceDE w:val="0"/>
        <w:autoSpaceDN w:val="0"/>
        <w:adjustRightInd w:val="0"/>
        <w:ind w:firstLine="708"/>
        <w:jc w:val="both"/>
        <w:rPr>
          <w:rFonts w:ascii="Times New Roman" w:eastAsiaTheme="minorHAnsi" w:hAnsi="Times New Roman" w:cs="Times New Roman"/>
          <w:kern w:val="0"/>
          <w:sz w:val="22"/>
          <w:szCs w:val="22"/>
          <w:lang w:eastAsia="en-US" w:bidi="ar-SA"/>
        </w:rPr>
      </w:pPr>
    </w:p>
    <w:p w14:paraId="4B26800E" w14:textId="77777777" w:rsidR="00597EB6" w:rsidRDefault="00597EB6"/>
    <w:sectPr w:rsidR="00597E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F03D3"/>
    <w:multiLevelType w:val="hybridMultilevel"/>
    <w:tmpl w:val="B67C53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332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E1"/>
    <w:rsid w:val="00597EB6"/>
    <w:rsid w:val="009852E1"/>
    <w:rsid w:val="00AF3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F7C1"/>
  <w15:chartTrackingRefBased/>
  <w15:docId w15:val="{615872EE-7CF4-4F49-AA5C-53AE1182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52E1"/>
    <w:pPr>
      <w:widowControl w:val="0"/>
      <w:suppressAutoHyphens/>
      <w:spacing w:after="0" w:line="240" w:lineRule="auto"/>
    </w:pPr>
    <w:rPr>
      <w:rFonts w:ascii="Liberation Serif" w:eastAsia="SimSun" w:hAnsi="Liberation Serif" w:cs="Mangal"/>
      <w:kern w:val="1"/>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852E1"/>
    <w:pPr>
      <w:widowControl/>
      <w:suppressAutoHyphens w:val="0"/>
      <w:spacing w:before="100" w:beforeAutospacing="1" w:after="142" w:line="276" w:lineRule="auto"/>
    </w:pPr>
    <w:rPr>
      <w:rFonts w:ascii="Times New Roman" w:eastAsia="Times New Roman" w:hAnsi="Times New Roman" w:cs="Times New Roman"/>
      <w:kern w:val="0"/>
      <w:lang w:eastAsia="pl-PL" w:bidi="ar-SA"/>
    </w:rPr>
  </w:style>
  <w:style w:type="paragraph" w:styleId="Akapitzlist">
    <w:name w:val="List Paragraph"/>
    <w:basedOn w:val="Normalny"/>
    <w:uiPriority w:val="34"/>
    <w:qFormat/>
    <w:rsid w:val="009852E1"/>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5498</Words>
  <Characters>32989</Characters>
  <Application>Microsoft Office Word</Application>
  <DocSecurity>0</DocSecurity>
  <Lines>274</Lines>
  <Paragraphs>76</Paragraphs>
  <ScaleCrop>false</ScaleCrop>
  <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Płoska</dc:creator>
  <cp:keywords/>
  <dc:description/>
  <cp:lastModifiedBy>Dorota Płoska</cp:lastModifiedBy>
  <cp:revision>1</cp:revision>
  <dcterms:created xsi:type="dcterms:W3CDTF">2023-06-02T07:08:00Z</dcterms:created>
  <dcterms:modified xsi:type="dcterms:W3CDTF">2023-06-02T07:11:00Z</dcterms:modified>
</cp:coreProperties>
</file>