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F1" w:rsidRDefault="007B20B1" w:rsidP="007B20B1">
      <w:pPr>
        <w:pStyle w:val="Nagwek1"/>
        <w:spacing w:before="77"/>
        <w:ind w:right="1"/>
        <w:jc w:val="both"/>
      </w:pPr>
      <w:r>
        <w:rPr>
          <w:spacing w:val="-2"/>
        </w:rPr>
        <w:t>OGŁOSZENIE</w:t>
      </w:r>
    </w:p>
    <w:p w:rsidR="002641F1" w:rsidRDefault="007B20B1" w:rsidP="007B20B1">
      <w:pPr>
        <w:pStyle w:val="Tekstpodstawowy"/>
        <w:ind w:left="0" w:firstLine="0"/>
        <w:jc w:val="both"/>
        <w:rPr>
          <w:b/>
        </w:rPr>
      </w:pPr>
      <w:r>
        <w:rPr>
          <w:b/>
        </w:rPr>
        <w:t xml:space="preserve">  </w:t>
      </w:r>
    </w:p>
    <w:p w:rsidR="00E32E95" w:rsidRDefault="007B20B1" w:rsidP="007B20B1">
      <w:pPr>
        <w:ind w:left="116" w:right="115"/>
        <w:jc w:val="both"/>
      </w:pPr>
      <w:r>
        <w:rPr>
          <w:sz w:val="24"/>
        </w:rPr>
        <w:t xml:space="preserve">        </w:t>
      </w:r>
      <w:r w:rsidR="00E32E95">
        <w:rPr>
          <w:sz w:val="24"/>
        </w:rPr>
        <w:t xml:space="preserve">Informuję, </w:t>
      </w:r>
      <w:r>
        <w:rPr>
          <w:sz w:val="24"/>
        </w:rPr>
        <w:t xml:space="preserve">że </w:t>
      </w:r>
      <w:r w:rsidR="00E32E95">
        <w:rPr>
          <w:sz w:val="24"/>
        </w:rPr>
        <w:t xml:space="preserve">w związku z niewystarczającą liczbą ławników w stosunku do potrzeb sądu okręgu elbląskiego na kadencje 2024-2027, działający na podstawie art. 168 </w:t>
      </w:r>
      <w:proofErr w:type="gramStart"/>
      <w:r w:rsidR="00E32E95">
        <w:rPr>
          <w:sz w:val="24"/>
        </w:rPr>
        <w:t>ustawy</w:t>
      </w:r>
      <w:r>
        <w:rPr>
          <w:sz w:val="24"/>
        </w:rPr>
        <w:t xml:space="preserve">      </w:t>
      </w:r>
      <w:r w:rsidR="00E32E95">
        <w:rPr>
          <w:sz w:val="24"/>
        </w:rPr>
        <w:t xml:space="preserve"> z</w:t>
      </w:r>
      <w:proofErr w:type="gramEnd"/>
      <w:r w:rsidR="00E32E95">
        <w:rPr>
          <w:sz w:val="24"/>
        </w:rPr>
        <w:t xml:space="preserve"> dnia 27 lipca 2001r. o ustroju sadów powszechnych (</w:t>
      </w:r>
      <w:proofErr w:type="spellStart"/>
      <w:r w:rsidR="00E32E95">
        <w:rPr>
          <w:sz w:val="24"/>
        </w:rPr>
        <w:t>t.j</w:t>
      </w:r>
      <w:proofErr w:type="spellEnd"/>
      <w:r w:rsidR="00E32E95">
        <w:rPr>
          <w:sz w:val="24"/>
        </w:rPr>
        <w:t xml:space="preserve">. Dz. U, z 2023r. poz. 217 ze zm.) Prezes Sądu Okręgowego w Elblągu zwrócił się z prośbą o dokonanie w terminie do 31 stycznia 2024r. uzupełniających wyborów ławników sądowych, w liczbie ustalonej Uchwałą Nr 241/2023 z dnia 15 grudnia 2023r. kolegium Sądu Okręgowego w Elblągu na podstawie art. 161 </w:t>
      </w:r>
      <w:r w:rsidR="00E32E95">
        <w:t xml:space="preserve">§ 1 wyżej wskazanej ustawy, </w:t>
      </w:r>
      <w:proofErr w:type="spellStart"/>
      <w:r w:rsidR="00E32E95">
        <w:t>tj</w:t>
      </w:r>
      <w:proofErr w:type="spellEnd"/>
      <w:r w:rsidR="00E32E95">
        <w:t>:</w:t>
      </w:r>
    </w:p>
    <w:p w:rsidR="00E32E95" w:rsidRDefault="00E32E95" w:rsidP="007B20B1">
      <w:pPr>
        <w:ind w:left="116" w:right="115" w:firstLine="26"/>
        <w:jc w:val="both"/>
      </w:pPr>
      <w:proofErr w:type="gramStart"/>
      <w:r>
        <w:t>do</w:t>
      </w:r>
      <w:proofErr w:type="gramEnd"/>
      <w:r>
        <w:t xml:space="preserve"> Sądu Okręgowego w Elblągu – 10</w:t>
      </w:r>
    </w:p>
    <w:p w:rsidR="00E32E95" w:rsidRDefault="00E32E95" w:rsidP="007B20B1">
      <w:pPr>
        <w:ind w:left="116" w:right="115" w:firstLine="26"/>
        <w:jc w:val="both"/>
        <w:rPr>
          <w:sz w:val="24"/>
        </w:rPr>
      </w:pPr>
      <w:proofErr w:type="gramStart"/>
      <w:r>
        <w:t>do</w:t>
      </w:r>
      <w:proofErr w:type="gramEnd"/>
      <w:r>
        <w:t xml:space="preserve"> Sadu Rejonowego w Braniewie - 1 </w:t>
      </w:r>
    </w:p>
    <w:p w:rsidR="00E971A0" w:rsidRPr="007B20B1" w:rsidRDefault="007B20B1" w:rsidP="007B20B1">
      <w:pPr>
        <w:ind w:left="116" w:right="115" w:firstLine="26"/>
        <w:jc w:val="both"/>
        <w:rPr>
          <w:sz w:val="24"/>
        </w:rPr>
      </w:pPr>
      <w:r>
        <w:rPr>
          <w:sz w:val="24"/>
        </w:rPr>
        <w:t xml:space="preserve">        </w:t>
      </w:r>
      <w:r w:rsidR="00E971A0">
        <w:rPr>
          <w:sz w:val="24"/>
        </w:rPr>
        <w:t xml:space="preserve">Wobec powyższego, kandydatów na ławników sądowych </w:t>
      </w:r>
      <w:r>
        <w:rPr>
          <w:sz w:val="24"/>
        </w:rPr>
        <w:t xml:space="preserve">należy </w:t>
      </w:r>
      <w:r w:rsidR="00E971A0">
        <w:rPr>
          <w:sz w:val="24"/>
        </w:rPr>
        <w:t xml:space="preserve">zgłaszać do biura </w:t>
      </w:r>
      <w:r>
        <w:rPr>
          <w:sz w:val="24"/>
        </w:rPr>
        <w:t>Rady Gminy</w:t>
      </w:r>
      <w:r w:rsidR="00E971A0">
        <w:rPr>
          <w:sz w:val="24"/>
        </w:rPr>
        <w:t xml:space="preserve"> Braniewo (pok.11, II piętro) bądź w sekretariacie Urzędu Gminy Braniewo, ul. Moniuszki 5, 14-500 Braniewo.</w:t>
      </w:r>
    </w:p>
    <w:p w:rsidR="002641F1" w:rsidRDefault="007B20B1" w:rsidP="007B20B1">
      <w:pPr>
        <w:pStyle w:val="Tekstpodstawowy"/>
        <w:ind w:left="116" w:right="115" w:firstLine="0"/>
        <w:jc w:val="both"/>
      </w:pPr>
      <w:r>
        <w:t xml:space="preserve">       Zgodnie z art.162 § 1</w:t>
      </w:r>
      <w:r>
        <w:rPr>
          <w:spacing w:val="40"/>
        </w:rPr>
        <w:t xml:space="preserve"> </w:t>
      </w:r>
      <w:r>
        <w:t>ustawy z dnia 27 lipca 2001 r.- Prawo o ustroju sądów powszechnych (</w:t>
      </w:r>
      <w:proofErr w:type="spellStart"/>
      <w:r>
        <w:t>t.j</w:t>
      </w:r>
      <w:proofErr w:type="spellEnd"/>
      <w:r>
        <w:t>.</w:t>
      </w:r>
      <w:r>
        <w:rPr>
          <w:spacing w:val="-15"/>
        </w:rPr>
        <w:t xml:space="preserve"> </w:t>
      </w:r>
      <w:r>
        <w:t>Dz.</w:t>
      </w:r>
      <w:r>
        <w:rPr>
          <w:spacing w:val="-15"/>
        </w:rPr>
        <w:t xml:space="preserve"> </w:t>
      </w:r>
      <w:r>
        <w:t>U.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t>poz.</w:t>
      </w:r>
      <w:r>
        <w:rPr>
          <w:spacing w:val="-15"/>
        </w:rPr>
        <w:t xml:space="preserve"> </w:t>
      </w:r>
      <w:r>
        <w:t>217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zm.)</w:t>
      </w:r>
      <w:r>
        <w:rPr>
          <w:spacing w:val="26"/>
        </w:rPr>
        <w:t xml:space="preserve"> </w:t>
      </w:r>
      <w:r>
        <w:t>kandydatów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ławników</w:t>
      </w:r>
      <w:r>
        <w:rPr>
          <w:spacing w:val="75"/>
        </w:rPr>
        <w:t xml:space="preserve"> </w:t>
      </w:r>
      <w:r>
        <w:t>mogą</w:t>
      </w:r>
      <w:r>
        <w:rPr>
          <w:spacing w:val="-15"/>
        </w:rPr>
        <w:t xml:space="preserve"> </w:t>
      </w:r>
      <w:r>
        <w:t xml:space="preserve">zgłaszać radom gmin prezesi właściwych sądów, stowarzyszenia, inne organizacje </w:t>
      </w:r>
      <w:proofErr w:type="gramStart"/>
      <w:r>
        <w:t>społeczne                i</w:t>
      </w:r>
      <w:proofErr w:type="gramEnd"/>
      <w:r>
        <w:t xml:space="preserve"> zawodowe zarejestrowane na podstawie przepisów prawa, z wyłączeniem partii politycznych, oraz co najmniej 50 obywateli mających czynne prawo wyborcze, zamieszkujących stale na terenie gminy dokonującej wyboru.</w:t>
      </w:r>
    </w:p>
    <w:p w:rsidR="002641F1" w:rsidRDefault="007B20B1" w:rsidP="007B20B1">
      <w:pPr>
        <w:ind w:left="824"/>
        <w:jc w:val="both"/>
        <w:rPr>
          <w:sz w:val="24"/>
        </w:rPr>
      </w:pPr>
      <w:r>
        <w:rPr>
          <w:b/>
          <w:sz w:val="24"/>
        </w:rPr>
        <w:t>Ławnikiem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może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być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wybrany</w:t>
      </w:r>
      <w:r>
        <w:rPr>
          <w:spacing w:val="58"/>
          <w:sz w:val="24"/>
        </w:rPr>
        <w:t xml:space="preserve"> </w:t>
      </w:r>
      <w:r w:rsidR="00E971A0">
        <w:rPr>
          <w:sz w:val="24"/>
        </w:rPr>
        <w:t>ten, kto:</w:t>
      </w:r>
    </w:p>
    <w:p w:rsidR="002641F1" w:rsidRDefault="007B20B1" w:rsidP="007B20B1">
      <w:pPr>
        <w:pStyle w:val="Akapitzlist"/>
        <w:numPr>
          <w:ilvl w:val="0"/>
          <w:numId w:val="5"/>
        </w:numPr>
        <w:tabs>
          <w:tab w:val="left" w:pos="375"/>
        </w:tabs>
        <w:spacing w:before="1"/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posiada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obywatelstwo</w:t>
      </w:r>
      <w:r>
        <w:rPr>
          <w:spacing w:val="-1"/>
          <w:sz w:val="24"/>
        </w:rPr>
        <w:t xml:space="preserve"> </w:t>
      </w:r>
      <w:r>
        <w:rPr>
          <w:sz w:val="24"/>
        </w:rPr>
        <w:t>polskie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korzysta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pełni</w:t>
      </w:r>
      <w:r>
        <w:rPr>
          <w:spacing w:val="2"/>
          <w:sz w:val="24"/>
        </w:rPr>
        <w:t xml:space="preserve"> </w:t>
      </w:r>
      <w:r>
        <w:rPr>
          <w:sz w:val="24"/>
        </w:rPr>
        <w:t>praw</w:t>
      </w:r>
      <w:r>
        <w:rPr>
          <w:spacing w:val="-2"/>
          <w:sz w:val="24"/>
        </w:rPr>
        <w:t xml:space="preserve"> </w:t>
      </w:r>
      <w:r w:rsidR="00E32E95">
        <w:rPr>
          <w:sz w:val="24"/>
        </w:rPr>
        <w:t>cywilnych</w:t>
      </w:r>
      <w:r w:rsidR="00E32E95">
        <w:rPr>
          <w:spacing w:val="-1"/>
          <w:sz w:val="24"/>
        </w:rPr>
        <w:t xml:space="preserve">,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 w:rsidR="00E971A0">
        <w:rPr>
          <w:sz w:val="24"/>
        </w:rPr>
        <w:t>obywatelskich,</w:t>
      </w:r>
    </w:p>
    <w:p w:rsidR="002641F1" w:rsidRDefault="007B20B1" w:rsidP="007B20B1">
      <w:pPr>
        <w:pStyle w:val="Akapitzlist"/>
        <w:numPr>
          <w:ilvl w:val="0"/>
          <w:numId w:val="5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jest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nieskazitelnego</w:t>
      </w:r>
      <w:r>
        <w:rPr>
          <w:spacing w:val="-2"/>
          <w:sz w:val="24"/>
        </w:rPr>
        <w:t xml:space="preserve"> </w:t>
      </w:r>
      <w:r w:rsidR="00E32E95">
        <w:rPr>
          <w:sz w:val="24"/>
        </w:rPr>
        <w:t>charakteru</w:t>
      </w:r>
      <w:r w:rsidR="00E32E95">
        <w:rPr>
          <w:spacing w:val="-1"/>
          <w:sz w:val="24"/>
        </w:rPr>
        <w:t>,</w:t>
      </w:r>
    </w:p>
    <w:p w:rsidR="002641F1" w:rsidRDefault="007B20B1" w:rsidP="007B20B1">
      <w:pPr>
        <w:pStyle w:val="Akapitzlist"/>
        <w:numPr>
          <w:ilvl w:val="0"/>
          <w:numId w:val="5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ukończył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 w:rsidR="00E32E95">
        <w:rPr>
          <w:sz w:val="24"/>
        </w:rPr>
        <w:t>lat</w:t>
      </w:r>
      <w:r w:rsidR="00E32E95">
        <w:rPr>
          <w:spacing w:val="-1"/>
          <w:sz w:val="24"/>
        </w:rPr>
        <w:t>,</w:t>
      </w:r>
    </w:p>
    <w:p w:rsidR="002641F1" w:rsidRDefault="007B20B1" w:rsidP="00B73F6A">
      <w:pPr>
        <w:pStyle w:val="Akapitzlist"/>
        <w:numPr>
          <w:ilvl w:val="0"/>
          <w:numId w:val="5"/>
        </w:numPr>
        <w:tabs>
          <w:tab w:val="left" w:pos="356"/>
          <w:tab w:val="left" w:pos="375"/>
        </w:tabs>
        <w:ind w:left="356" w:right="-46" w:hanging="24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jest</w:t>
      </w:r>
      <w:proofErr w:type="gramEnd"/>
      <w:r>
        <w:rPr>
          <w:spacing w:val="-3"/>
          <w:sz w:val="24"/>
        </w:rPr>
        <w:t xml:space="preserve"> </w:t>
      </w:r>
      <w:r w:rsidR="00E971A0">
        <w:rPr>
          <w:sz w:val="24"/>
        </w:rPr>
        <w:t>zatrudniony</w:t>
      </w:r>
      <w:r w:rsidR="00E971A0">
        <w:rPr>
          <w:spacing w:val="-3"/>
          <w:sz w:val="24"/>
        </w:rPr>
        <w:t xml:space="preserve">,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80"/>
          <w:sz w:val="24"/>
        </w:rPr>
        <w:t xml:space="preserve"> </w:t>
      </w:r>
      <w:r>
        <w:rPr>
          <w:sz w:val="24"/>
        </w:rPr>
        <w:t>gospodarczą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mieszka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miejscu </w:t>
      </w:r>
      <w:r w:rsidR="00E971A0">
        <w:rPr>
          <w:sz w:val="24"/>
        </w:rPr>
        <w:t>kandydowania, co</w:t>
      </w:r>
      <w:r>
        <w:rPr>
          <w:sz w:val="24"/>
        </w:rPr>
        <w:t xml:space="preserve"> najmniej od </w:t>
      </w:r>
      <w:r w:rsidR="00E971A0">
        <w:rPr>
          <w:sz w:val="24"/>
        </w:rPr>
        <w:t>roku,</w:t>
      </w:r>
    </w:p>
    <w:p w:rsidR="002641F1" w:rsidRDefault="007B20B1" w:rsidP="007B20B1">
      <w:pPr>
        <w:pStyle w:val="Akapitzlist"/>
        <w:numPr>
          <w:ilvl w:val="0"/>
          <w:numId w:val="5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nie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przekroczył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 w:rsidR="00E971A0">
        <w:rPr>
          <w:sz w:val="24"/>
        </w:rPr>
        <w:t>lat,</w:t>
      </w:r>
    </w:p>
    <w:p w:rsidR="002641F1" w:rsidRDefault="007B20B1" w:rsidP="007B20B1">
      <w:pPr>
        <w:pStyle w:val="Akapitzlist"/>
        <w:numPr>
          <w:ilvl w:val="0"/>
          <w:numId w:val="5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jest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zdolny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 na</w:t>
      </w:r>
      <w:r>
        <w:rPr>
          <w:spacing w:val="-2"/>
          <w:sz w:val="24"/>
        </w:rPr>
        <w:t xml:space="preserve"> </w:t>
      </w:r>
      <w:r>
        <w:rPr>
          <w:sz w:val="24"/>
        </w:rPr>
        <w:t>stan</w:t>
      </w:r>
      <w:r>
        <w:rPr>
          <w:spacing w:val="-1"/>
          <w:sz w:val="24"/>
        </w:rPr>
        <w:t xml:space="preserve"> </w:t>
      </w: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pełnienia</w:t>
      </w:r>
      <w:r>
        <w:rPr>
          <w:spacing w:val="-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 w:rsidR="00E971A0">
        <w:rPr>
          <w:sz w:val="24"/>
        </w:rPr>
        <w:t>ławnika</w:t>
      </w:r>
      <w:r w:rsidR="00E971A0">
        <w:rPr>
          <w:spacing w:val="-1"/>
          <w:sz w:val="24"/>
        </w:rPr>
        <w:t>,</w:t>
      </w:r>
    </w:p>
    <w:p w:rsidR="002641F1" w:rsidRDefault="00E971A0" w:rsidP="007B20B1">
      <w:pPr>
        <w:pStyle w:val="Akapitzlist"/>
        <w:numPr>
          <w:ilvl w:val="0"/>
          <w:numId w:val="5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posiada</w:t>
      </w:r>
      <w:proofErr w:type="gramEnd"/>
      <w:r>
        <w:rPr>
          <w:spacing w:val="-4"/>
          <w:sz w:val="24"/>
        </w:rPr>
        <w:t>, co</w:t>
      </w:r>
      <w:r w:rsidR="007B20B1">
        <w:rPr>
          <w:spacing w:val="-1"/>
          <w:sz w:val="24"/>
        </w:rPr>
        <w:t xml:space="preserve"> </w:t>
      </w:r>
      <w:r w:rsidR="007B20B1">
        <w:rPr>
          <w:sz w:val="24"/>
        </w:rPr>
        <w:t>najmniej</w:t>
      </w:r>
      <w:r w:rsidR="007B20B1">
        <w:rPr>
          <w:spacing w:val="-1"/>
          <w:sz w:val="24"/>
        </w:rPr>
        <w:t xml:space="preserve"> </w:t>
      </w:r>
      <w:r w:rsidR="007B20B1">
        <w:rPr>
          <w:sz w:val="24"/>
        </w:rPr>
        <w:t>wykształcenie</w:t>
      </w:r>
      <w:r w:rsidR="007B20B1">
        <w:rPr>
          <w:spacing w:val="-1"/>
          <w:sz w:val="24"/>
        </w:rPr>
        <w:t xml:space="preserve"> </w:t>
      </w:r>
      <w:r w:rsidR="007B20B1">
        <w:rPr>
          <w:sz w:val="24"/>
        </w:rPr>
        <w:t>średnie</w:t>
      </w:r>
      <w:r w:rsidR="007B20B1">
        <w:rPr>
          <w:spacing w:val="-1"/>
          <w:sz w:val="24"/>
        </w:rPr>
        <w:t xml:space="preserve"> </w:t>
      </w:r>
      <w:r w:rsidR="007B20B1">
        <w:rPr>
          <w:sz w:val="24"/>
        </w:rPr>
        <w:t>lub</w:t>
      </w:r>
      <w:r w:rsidR="007B20B1">
        <w:rPr>
          <w:spacing w:val="1"/>
          <w:sz w:val="24"/>
        </w:rPr>
        <w:t xml:space="preserve"> </w:t>
      </w:r>
      <w:r w:rsidR="007B20B1">
        <w:rPr>
          <w:sz w:val="24"/>
        </w:rPr>
        <w:t>średnie</w:t>
      </w:r>
      <w:r w:rsidR="007B20B1">
        <w:rPr>
          <w:spacing w:val="-1"/>
          <w:sz w:val="24"/>
        </w:rPr>
        <w:t xml:space="preserve"> </w:t>
      </w:r>
      <w:r>
        <w:rPr>
          <w:sz w:val="24"/>
        </w:rPr>
        <w:t>branżowe</w:t>
      </w:r>
      <w:r>
        <w:rPr>
          <w:spacing w:val="-1"/>
          <w:sz w:val="24"/>
        </w:rPr>
        <w:t>.</w:t>
      </w:r>
    </w:p>
    <w:p w:rsidR="002641F1" w:rsidRDefault="007B20B1" w:rsidP="007B20B1">
      <w:pPr>
        <w:pStyle w:val="Nagwek1"/>
        <w:ind w:left="824"/>
        <w:jc w:val="both"/>
        <w:rPr>
          <w:b w:val="0"/>
        </w:rPr>
      </w:pPr>
      <w:r>
        <w:t>Ławnikami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mogą</w:t>
      </w:r>
      <w:r>
        <w:rPr>
          <w:spacing w:val="-1"/>
        </w:rPr>
        <w:t xml:space="preserve"> </w:t>
      </w:r>
      <w:r w:rsidR="00E971A0">
        <w:t>być</w:t>
      </w:r>
      <w:r w:rsidR="00E971A0">
        <w:rPr>
          <w:spacing w:val="-2"/>
        </w:rPr>
        <w:t>:</w:t>
      </w:r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osoby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zatrudnione w</w:t>
      </w:r>
      <w:r>
        <w:rPr>
          <w:spacing w:val="-2"/>
          <w:sz w:val="24"/>
        </w:rPr>
        <w:t xml:space="preserve"> </w:t>
      </w:r>
      <w:r>
        <w:rPr>
          <w:sz w:val="24"/>
        </w:rPr>
        <w:t>sądach</w:t>
      </w:r>
      <w:r>
        <w:rPr>
          <w:spacing w:val="-2"/>
          <w:sz w:val="24"/>
        </w:rPr>
        <w:t xml:space="preserve"> </w:t>
      </w:r>
      <w:r>
        <w:rPr>
          <w:sz w:val="24"/>
        </w:rPr>
        <w:t>powszechnych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sądach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prokuratorze,</w:t>
      </w:r>
    </w:p>
    <w:p w:rsidR="002641F1" w:rsidRDefault="007B20B1" w:rsidP="00B73F6A">
      <w:pPr>
        <w:pStyle w:val="Akapitzlist"/>
        <w:numPr>
          <w:ilvl w:val="0"/>
          <w:numId w:val="4"/>
        </w:numPr>
        <w:tabs>
          <w:tab w:val="left" w:pos="356"/>
          <w:tab w:val="left" w:pos="367"/>
        </w:tabs>
        <w:ind w:left="356" w:right="-166" w:hanging="24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osoby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wchodzące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skład</w:t>
      </w:r>
      <w:r>
        <w:rPr>
          <w:spacing w:val="-13"/>
          <w:sz w:val="24"/>
        </w:rPr>
        <w:t xml:space="preserve"> </w:t>
      </w:r>
      <w:r>
        <w:rPr>
          <w:sz w:val="24"/>
        </w:rPr>
        <w:t>organów,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orzeczenia</w:t>
      </w:r>
      <w:r>
        <w:rPr>
          <w:spacing w:val="-13"/>
          <w:sz w:val="24"/>
        </w:rPr>
        <w:t xml:space="preserve"> </w:t>
      </w:r>
      <w:r>
        <w:rPr>
          <w:sz w:val="24"/>
        </w:rPr>
        <w:t>można</w:t>
      </w:r>
      <w:r>
        <w:rPr>
          <w:spacing w:val="-11"/>
          <w:sz w:val="24"/>
        </w:rPr>
        <w:t xml:space="preserve"> </w:t>
      </w:r>
      <w:r>
        <w:rPr>
          <w:sz w:val="24"/>
        </w:rPr>
        <w:t>żądać</w:t>
      </w:r>
      <w:r>
        <w:rPr>
          <w:spacing w:val="-11"/>
          <w:sz w:val="24"/>
        </w:rPr>
        <w:t xml:space="preserve"> </w:t>
      </w:r>
      <w:r>
        <w:rPr>
          <w:sz w:val="24"/>
        </w:rPr>
        <w:t>skierowania</w:t>
      </w:r>
      <w:r>
        <w:rPr>
          <w:spacing w:val="-13"/>
          <w:sz w:val="24"/>
        </w:rPr>
        <w:t xml:space="preserve"> </w:t>
      </w:r>
      <w:r>
        <w:rPr>
          <w:sz w:val="24"/>
        </w:rPr>
        <w:t>sprawy na drogę postępowania</w:t>
      </w:r>
      <w:r>
        <w:rPr>
          <w:spacing w:val="40"/>
          <w:sz w:val="24"/>
        </w:rPr>
        <w:t xml:space="preserve"> </w:t>
      </w:r>
      <w:r>
        <w:rPr>
          <w:sz w:val="24"/>
        </w:rPr>
        <w:t>sądowego,</w:t>
      </w:r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56"/>
          <w:tab w:val="left" w:pos="375"/>
        </w:tabs>
        <w:ind w:left="356" w:right="716" w:hanging="24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funkcjonariusze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Policji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zajmujące</w:t>
      </w:r>
      <w:r>
        <w:rPr>
          <w:spacing w:val="-5"/>
          <w:sz w:val="24"/>
        </w:rPr>
        <w:t xml:space="preserve"> </w:t>
      </w:r>
      <w:r>
        <w:rPr>
          <w:sz w:val="24"/>
        </w:rPr>
        <w:t>stanowiska</w:t>
      </w:r>
      <w:r>
        <w:rPr>
          <w:spacing w:val="-5"/>
          <w:sz w:val="24"/>
        </w:rPr>
        <w:t xml:space="preserve"> </w:t>
      </w:r>
      <w:r>
        <w:rPr>
          <w:sz w:val="24"/>
        </w:rPr>
        <w:t>związane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ściganiem </w:t>
      </w:r>
      <w:proofErr w:type="gramStart"/>
      <w:r>
        <w:rPr>
          <w:sz w:val="24"/>
        </w:rPr>
        <w:t>przestępstw</w:t>
      </w:r>
      <w:proofErr w:type="gramEnd"/>
      <w:r>
        <w:rPr>
          <w:sz w:val="24"/>
        </w:rPr>
        <w:t xml:space="preserve"> i wykroczeń,</w:t>
      </w:r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adwokaci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aplikanci</w:t>
      </w:r>
      <w:r>
        <w:rPr>
          <w:spacing w:val="-2"/>
          <w:sz w:val="24"/>
        </w:rPr>
        <w:t xml:space="preserve"> adwokaccy,</w:t>
      </w:r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75"/>
        </w:tabs>
        <w:spacing w:before="1"/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radcy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prawni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aplikanci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radcowscy,</w:t>
      </w:r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pacing w:val="-2"/>
          <w:sz w:val="24"/>
        </w:rPr>
        <w:t>duchowni</w:t>
      </w:r>
      <w:proofErr w:type="gramEnd"/>
      <w:r>
        <w:rPr>
          <w:spacing w:val="-2"/>
          <w:sz w:val="24"/>
        </w:rPr>
        <w:t>;</w:t>
      </w:r>
      <w:bookmarkStart w:id="0" w:name="_GoBack"/>
      <w:bookmarkEnd w:id="0"/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żołnierze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czynnej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służbie </w:t>
      </w:r>
      <w:r>
        <w:rPr>
          <w:spacing w:val="-2"/>
          <w:sz w:val="24"/>
        </w:rPr>
        <w:t>wojskowej</w:t>
      </w:r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funkcjonariusza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Służby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Więziennej,</w:t>
      </w:r>
    </w:p>
    <w:p w:rsidR="002641F1" w:rsidRDefault="007B20B1" w:rsidP="007B20B1">
      <w:pPr>
        <w:pStyle w:val="Akapitzlist"/>
        <w:numPr>
          <w:ilvl w:val="0"/>
          <w:numId w:val="4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radni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gminy,</w:t>
      </w:r>
      <w:r>
        <w:rPr>
          <w:spacing w:val="-4"/>
          <w:sz w:val="24"/>
        </w:rPr>
        <w:t xml:space="preserve"> </w:t>
      </w:r>
      <w:r>
        <w:rPr>
          <w:sz w:val="24"/>
        </w:rPr>
        <w:t>powiatu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województwa.</w:t>
      </w:r>
    </w:p>
    <w:p w:rsidR="002641F1" w:rsidRDefault="007B20B1" w:rsidP="007B20B1">
      <w:pPr>
        <w:ind w:left="824"/>
        <w:jc w:val="both"/>
        <w:rPr>
          <w:sz w:val="24"/>
        </w:rPr>
      </w:pPr>
      <w:r>
        <w:rPr>
          <w:b/>
          <w:sz w:val="24"/>
        </w:rPr>
        <w:t>Zgłoszenie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kandydatów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ławników</w:t>
      </w:r>
      <w:r>
        <w:rPr>
          <w:spacing w:val="-3"/>
          <w:sz w:val="24"/>
        </w:rPr>
        <w:t xml:space="preserve"> </w:t>
      </w:r>
      <w:r>
        <w:rPr>
          <w:sz w:val="24"/>
        </w:rPr>
        <w:t>dokonuje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karcie</w:t>
      </w:r>
      <w:r>
        <w:rPr>
          <w:spacing w:val="-2"/>
          <w:sz w:val="24"/>
        </w:rPr>
        <w:t xml:space="preserve"> </w:t>
      </w:r>
      <w:r w:rsidR="00E971A0">
        <w:rPr>
          <w:sz w:val="24"/>
        </w:rPr>
        <w:t>zgłoszenia</w:t>
      </w:r>
      <w:r w:rsidR="00E971A0">
        <w:rPr>
          <w:spacing w:val="-2"/>
          <w:sz w:val="24"/>
        </w:rPr>
        <w:t>.</w:t>
      </w:r>
    </w:p>
    <w:p w:rsidR="002641F1" w:rsidRDefault="007B20B1" w:rsidP="007B20B1">
      <w:pPr>
        <w:pStyle w:val="Tekstpodstawowy"/>
        <w:ind w:left="116" w:firstLine="0"/>
        <w:jc w:val="both"/>
      </w:pPr>
      <w:r>
        <w:t>Wzór</w:t>
      </w:r>
      <w:r>
        <w:rPr>
          <w:spacing w:val="80"/>
        </w:rPr>
        <w:t xml:space="preserve"> </w:t>
      </w:r>
      <w:r>
        <w:t>karty</w:t>
      </w:r>
      <w:r>
        <w:rPr>
          <w:spacing w:val="80"/>
        </w:rPr>
        <w:t xml:space="preserve"> </w:t>
      </w:r>
      <w:r>
        <w:t>zgłoszenia</w:t>
      </w:r>
      <w:r>
        <w:rPr>
          <w:spacing w:val="80"/>
        </w:rPr>
        <w:t xml:space="preserve"> </w:t>
      </w:r>
      <w:r>
        <w:t>jest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pobrania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biurze</w:t>
      </w:r>
      <w:r>
        <w:rPr>
          <w:spacing w:val="22"/>
        </w:rPr>
        <w:t xml:space="preserve"> </w:t>
      </w:r>
      <w:r>
        <w:t>Rady</w:t>
      </w:r>
      <w:r>
        <w:rPr>
          <w:spacing w:val="23"/>
        </w:rPr>
        <w:t xml:space="preserve"> </w:t>
      </w:r>
      <w:r w:rsidR="00E971A0">
        <w:t>Gminy</w:t>
      </w:r>
      <w:r>
        <w:t>,</w:t>
      </w:r>
      <w:r>
        <w:rPr>
          <w:spacing w:val="23"/>
        </w:rPr>
        <w:t xml:space="preserve"> </w:t>
      </w:r>
      <w:r>
        <w:t>jest</w:t>
      </w:r>
      <w:r>
        <w:rPr>
          <w:spacing w:val="21"/>
        </w:rPr>
        <w:t xml:space="preserve"> </w:t>
      </w:r>
      <w:r>
        <w:t>także</w:t>
      </w:r>
      <w:r>
        <w:rPr>
          <w:spacing w:val="22"/>
        </w:rPr>
        <w:t xml:space="preserve"> </w:t>
      </w:r>
      <w:r>
        <w:t>dostępny</w:t>
      </w:r>
      <w:r>
        <w:rPr>
          <w:spacing w:val="80"/>
        </w:rPr>
        <w:t xml:space="preserve"> </w:t>
      </w:r>
      <w:r>
        <w:t>za poś</w:t>
      </w:r>
      <w:r w:rsidR="00E971A0">
        <w:t xml:space="preserve">rednictwem </w:t>
      </w:r>
      <w:proofErr w:type="spellStart"/>
      <w:r w:rsidR="00E971A0">
        <w:t>internetu</w:t>
      </w:r>
      <w:proofErr w:type="spellEnd"/>
      <w:r w:rsidR="00E971A0">
        <w:t xml:space="preserve"> na stronie</w:t>
      </w:r>
      <w:r>
        <w:t xml:space="preserve">: </w:t>
      </w:r>
      <w:hyperlink r:id="rId5">
        <w:r>
          <w:t>www.bip.braniewo.</w:t>
        </w:r>
        <w:proofErr w:type="gramStart"/>
        <w:r>
          <w:t>pl</w:t>
        </w:r>
      </w:hyperlink>
      <w:hyperlink r:id="rId6">
        <w:proofErr w:type="gramEnd"/>
        <w:r>
          <w:t>.</w:t>
        </w:r>
      </w:hyperlink>
    </w:p>
    <w:p w:rsidR="002641F1" w:rsidRDefault="007B20B1" w:rsidP="007B20B1">
      <w:pPr>
        <w:pStyle w:val="Tekstpodstawowy"/>
        <w:ind w:left="116" w:firstLine="0"/>
        <w:jc w:val="both"/>
      </w:pPr>
      <w:r>
        <w:t>Do</w:t>
      </w:r>
      <w:r>
        <w:rPr>
          <w:spacing w:val="-3"/>
        </w:rPr>
        <w:t xml:space="preserve"> </w:t>
      </w:r>
      <w:r>
        <w:t>karty</w:t>
      </w:r>
      <w:r>
        <w:rPr>
          <w:spacing w:val="-1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kandydat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obowiązek</w:t>
      </w:r>
      <w:r>
        <w:rPr>
          <w:spacing w:val="-2"/>
        </w:rPr>
        <w:t xml:space="preserve"> </w:t>
      </w:r>
      <w:r w:rsidR="00E971A0">
        <w:t>dołączyć</w:t>
      </w:r>
      <w:r w:rsidR="00E971A0">
        <w:rPr>
          <w:spacing w:val="-1"/>
        </w:rPr>
        <w:t>:</w:t>
      </w:r>
    </w:p>
    <w:p w:rsidR="002641F1" w:rsidRDefault="007B20B1" w:rsidP="007B20B1">
      <w:pPr>
        <w:pStyle w:val="Akapitzlist"/>
        <w:numPr>
          <w:ilvl w:val="0"/>
          <w:numId w:val="3"/>
        </w:numPr>
        <w:tabs>
          <w:tab w:val="left" w:pos="375"/>
        </w:tabs>
        <w:ind w:left="375" w:hanging="259"/>
        <w:jc w:val="both"/>
        <w:rPr>
          <w:sz w:val="24"/>
        </w:rPr>
      </w:pPr>
      <w:proofErr w:type="gramStart"/>
      <w:r>
        <w:rPr>
          <w:sz w:val="24"/>
        </w:rPr>
        <w:t>informację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Krajowego</w:t>
      </w:r>
      <w:r>
        <w:rPr>
          <w:spacing w:val="-1"/>
          <w:sz w:val="24"/>
        </w:rPr>
        <w:t xml:space="preserve"> </w:t>
      </w:r>
      <w:r>
        <w:rPr>
          <w:sz w:val="24"/>
        </w:rPr>
        <w:t>Rejestru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Karnego,</w:t>
      </w:r>
    </w:p>
    <w:p w:rsidR="002641F1" w:rsidRDefault="007B20B1" w:rsidP="007B20B1">
      <w:pPr>
        <w:pStyle w:val="Akapitzlist"/>
        <w:numPr>
          <w:ilvl w:val="0"/>
          <w:numId w:val="3"/>
        </w:numPr>
        <w:tabs>
          <w:tab w:val="left" w:pos="356"/>
          <w:tab w:val="left" w:pos="374"/>
        </w:tabs>
        <w:ind w:left="356" w:right="997" w:hanging="24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oświadczenie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kandydata,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prowadzone</w:t>
      </w:r>
      <w:r>
        <w:rPr>
          <w:spacing w:val="-5"/>
          <w:sz w:val="24"/>
        </w:rPr>
        <w:t xml:space="preserve"> </w:t>
      </w:r>
      <w:r>
        <w:rPr>
          <w:sz w:val="24"/>
        </w:rPr>
        <w:t>przeciwko</w:t>
      </w:r>
      <w:r>
        <w:rPr>
          <w:spacing w:val="-3"/>
          <w:sz w:val="24"/>
        </w:rPr>
        <w:t xml:space="preserve"> </w:t>
      </w:r>
      <w:r>
        <w:rPr>
          <w:sz w:val="24"/>
        </w:rPr>
        <w:t>niemu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-4"/>
          <w:sz w:val="24"/>
        </w:rPr>
        <w:t xml:space="preserve"> </w:t>
      </w:r>
      <w:r>
        <w:rPr>
          <w:sz w:val="24"/>
        </w:rPr>
        <w:t>o przestępstwo ścigane z oskarżenia publicznego lub przestępstwo skarbowe,</w:t>
      </w:r>
    </w:p>
    <w:p w:rsidR="002641F1" w:rsidRDefault="007B20B1" w:rsidP="007B20B1">
      <w:pPr>
        <w:pStyle w:val="Akapitzlist"/>
        <w:numPr>
          <w:ilvl w:val="0"/>
          <w:numId w:val="3"/>
        </w:numPr>
        <w:tabs>
          <w:tab w:val="left" w:pos="356"/>
          <w:tab w:val="left" w:pos="375"/>
        </w:tabs>
        <w:ind w:left="356" w:right="174" w:hanging="24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oświadczenie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kandydata,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był</w:t>
      </w:r>
      <w:r>
        <w:rPr>
          <w:spacing w:val="-1"/>
          <w:sz w:val="24"/>
        </w:rPr>
        <w:t xml:space="preserve"> </w:t>
      </w:r>
      <w:r>
        <w:rPr>
          <w:sz w:val="24"/>
        </w:rPr>
        <w:t>pozbawiony</w:t>
      </w:r>
      <w:r>
        <w:rPr>
          <w:spacing w:val="-3"/>
          <w:sz w:val="24"/>
        </w:rPr>
        <w:t xml:space="preserve"> </w:t>
      </w:r>
      <w:r>
        <w:rPr>
          <w:sz w:val="24"/>
        </w:rPr>
        <w:t>władzy</w:t>
      </w:r>
      <w:r>
        <w:rPr>
          <w:spacing w:val="-3"/>
          <w:sz w:val="24"/>
        </w:rPr>
        <w:t xml:space="preserve"> </w:t>
      </w:r>
      <w:r>
        <w:rPr>
          <w:sz w:val="24"/>
        </w:rPr>
        <w:t>rodzicielskiej,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także, że władza rodzicielska nie została mu ograniczona ani zawieszona,</w:t>
      </w:r>
    </w:p>
    <w:p w:rsidR="002641F1" w:rsidRDefault="007B20B1" w:rsidP="007B20B1">
      <w:pPr>
        <w:pStyle w:val="Akapitzlist"/>
        <w:numPr>
          <w:ilvl w:val="0"/>
          <w:numId w:val="3"/>
        </w:numPr>
        <w:tabs>
          <w:tab w:val="left" w:pos="356"/>
          <w:tab w:val="left" w:pos="375"/>
        </w:tabs>
        <w:ind w:left="356" w:right="168" w:hanging="24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zaświadczenie</w:t>
      </w:r>
      <w:proofErr w:type="gramEnd"/>
      <w:r>
        <w:rPr>
          <w:sz w:val="24"/>
        </w:rPr>
        <w:t xml:space="preserve"> lekarskie o stanie zdrowia, wystawione przez lekarza podstawowej opieki </w:t>
      </w:r>
      <w:r w:rsidR="00E971A0">
        <w:rPr>
          <w:sz w:val="24"/>
        </w:rPr>
        <w:t>zdrowotnej</w:t>
      </w:r>
      <w:r w:rsidR="00E971A0">
        <w:rPr>
          <w:spacing w:val="-3"/>
          <w:sz w:val="24"/>
        </w:rPr>
        <w:t xml:space="preserve">,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rozumieniu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-5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podstawowej opiece zdrowotnej ( Dz.U. </w:t>
      </w:r>
      <w:proofErr w:type="gramStart"/>
      <w:r>
        <w:rPr>
          <w:sz w:val="24"/>
        </w:rPr>
        <w:t>z</w:t>
      </w:r>
      <w:proofErr w:type="gramEnd"/>
      <w:r>
        <w:rPr>
          <w:sz w:val="24"/>
        </w:rPr>
        <w:t xml:space="preserve"> 2022 r. poz. 2527), stwierdzające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brak przeciwwskazań do wykonywania funkcji </w:t>
      </w:r>
      <w:r w:rsidR="00E971A0">
        <w:rPr>
          <w:sz w:val="24"/>
        </w:rPr>
        <w:t>ławnika,</w:t>
      </w:r>
    </w:p>
    <w:p w:rsidR="007B20B1" w:rsidRPr="007B20B1" w:rsidRDefault="007B20B1" w:rsidP="007B20B1">
      <w:pPr>
        <w:pStyle w:val="Akapitzlist"/>
        <w:numPr>
          <w:ilvl w:val="0"/>
          <w:numId w:val="3"/>
        </w:numPr>
        <w:tabs>
          <w:tab w:val="left" w:pos="356"/>
          <w:tab w:val="left" w:pos="375"/>
        </w:tabs>
        <w:ind w:left="356" w:right="457" w:hanging="240"/>
        <w:jc w:val="both"/>
        <w:rPr>
          <w:sz w:val="24"/>
        </w:rPr>
      </w:pPr>
      <w:r>
        <w:rPr>
          <w:sz w:val="24"/>
        </w:rPr>
        <w:lastRenderedPageBreak/>
        <w:tab/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zdjęcia</w:t>
      </w:r>
      <w:r>
        <w:rPr>
          <w:spacing w:val="-3"/>
          <w:sz w:val="24"/>
        </w:rPr>
        <w:t xml:space="preserve"> </w:t>
      </w:r>
      <w:r>
        <w:rPr>
          <w:sz w:val="24"/>
        </w:rPr>
        <w:t>zgodne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stosowanymi</w:t>
      </w:r>
      <w:r>
        <w:rPr>
          <w:spacing w:val="-4"/>
          <w:sz w:val="24"/>
        </w:rPr>
        <w:t xml:space="preserve"> </w:t>
      </w: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składaniu</w:t>
      </w:r>
      <w:r>
        <w:rPr>
          <w:spacing w:val="-4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wydanie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dowodu </w:t>
      </w:r>
      <w:r>
        <w:rPr>
          <w:spacing w:val="-2"/>
          <w:sz w:val="24"/>
        </w:rPr>
        <w:t>osobistego.</w:t>
      </w:r>
    </w:p>
    <w:p w:rsidR="007B20B1" w:rsidRDefault="007B20B1" w:rsidP="007B20B1">
      <w:pPr>
        <w:pStyle w:val="Tekstpodstawowy"/>
        <w:spacing w:before="76"/>
        <w:ind w:left="116" w:right="113" w:firstLine="0"/>
        <w:jc w:val="both"/>
      </w:pPr>
      <w:r>
        <w:t xml:space="preserve">       Dokumenty</w:t>
      </w:r>
      <w:r>
        <w:rPr>
          <w:spacing w:val="-4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punktach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opatrzone</w:t>
      </w:r>
      <w:r>
        <w:rPr>
          <w:spacing w:val="-5"/>
        </w:rPr>
        <w:t xml:space="preserve"> </w:t>
      </w:r>
      <w:r>
        <w:t>datą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wcześniejszą niż 30 dni przed dniem zgłoszenia.</w:t>
      </w:r>
    </w:p>
    <w:p w:rsidR="007B20B1" w:rsidRDefault="007B20B1" w:rsidP="007B20B1">
      <w:pPr>
        <w:pStyle w:val="Tekstpodstawowy"/>
        <w:spacing w:before="1"/>
        <w:ind w:left="116" w:right="117" w:firstLine="0"/>
        <w:jc w:val="both"/>
      </w:pPr>
      <w: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przy czym dokumenty te powinny być opatrzone datą nie wcześniejszą niż 3 miesiące przed dniem zgłoszenia.</w:t>
      </w:r>
    </w:p>
    <w:p w:rsidR="007B20B1" w:rsidRDefault="007B20B1" w:rsidP="007B20B1">
      <w:pPr>
        <w:pStyle w:val="Tekstpodstawowy"/>
        <w:ind w:left="116" w:right="116" w:firstLine="0"/>
        <w:jc w:val="both"/>
      </w:pPr>
      <w:r>
        <w:t xml:space="preserve">        Do</w:t>
      </w:r>
      <w:r>
        <w:rPr>
          <w:spacing w:val="-2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kandydata na</w:t>
      </w:r>
      <w:r>
        <w:rPr>
          <w:spacing w:val="-2"/>
        </w:rPr>
        <w:t xml:space="preserve"> </w:t>
      </w:r>
      <w:r>
        <w:t>ławnika</w:t>
      </w:r>
      <w:r>
        <w:rPr>
          <w:spacing w:val="-2"/>
        </w:rPr>
        <w:t xml:space="preserve"> </w:t>
      </w:r>
      <w:r>
        <w:t>dokonanego na</w:t>
      </w:r>
      <w:r>
        <w:rPr>
          <w:spacing w:val="-2"/>
        </w:rPr>
        <w:t xml:space="preserve"> </w:t>
      </w:r>
      <w:r>
        <w:t>karcie</w:t>
      </w:r>
      <w:r>
        <w:rPr>
          <w:spacing w:val="-2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obywateli dołącza się</w:t>
      </w:r>
      <w:r>
        <w:rPr>
          <w:spacing w:val="40"/>
        </w:rPr>
        <w:t xml:space="preserve"> </w:t>
      </w:r>
      <w:r>
        <w:t>również listę osób zawierającą imię, nazwisko, numer ewidencyjny PESEL, miejsce</w:t>
      </w:r>
      <w:r>
        <w:rPr>
          <w:spacing w:val="-1"/>
        </w:rPr>
        <w:t xml:space="preserve"> </w:t>
      </w:r>
      <w:r>
        <w:t xml:space="preserve">stałego zamieszkania i własnoręczny podpis każdej z 50 osób zgłaszającej kandydata. </w:t>
      </w:r>
      <w:r w:rsidRPr="00E971A0">
        <w:t>Osobą uprawnioną do składania wyjaśnień w sprawie zgłoszenia kandydata na ławnika przez obywateli jest osoba, której nazwisko zostało umieszczone, jako pierwsze na liście osób zgłaszających kandydata na ławnika.</w:t>
      </w:r>
    </w:p>
    <w:p w:rsidR="007B20B1" w:rsidRDefault="007B20B1" w:rsidP="007B20B1">
      <w:pPr>
        <w:pStyle w:val="Tekstpodstawowy"/>
        <w:ind w:left="116" w:right="116" w:firstLine="0"/>
        <w:jc w:val="both"/>
      </w:pPr>
    </w:p>
    <w:p w:rsidR="007B20B1" w:rsidRDefault="007B20B1" w:rsidP="007B20B1">
      <w:pPr>
        <w:pStyle w:val="Tekstpodstawowy"/>
        <w:ind w:left="116" w:firstLine="0"/>
        <w:jc w:val="both"/>
      </w:pPr>
      <w:r>
        <w:rPr>
          <w:color w:val="212121"/>
        </w:rPr>
        <w:t>Informacja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opłatach:</w:t>
      </w:r>
    </w:p>
    <w:p w:rsidR="007B20B1" w:rsidRDefault="007B20B1" w:rsidP="007B20B1">
      <w:pPr>
        <w:pStyle w:val="Akapitzlist"/>
        <w:numPr>
          <w:ilvl w:val="0"/>
          <w:numId w:val="2"/>
        </w:numPr>
        <w:tabs>
          <w:tab w:val="left" w:pos="236"/>
          <w:tab w:val="left" w:pos="254"/>
        </w:tabs>
        <w:spacing w:before="204"/>
        <w:ind w:right="851" w:hanging="120"/>
        <w:jc w:val="both"/>
        <w:rPr>
          <w:color w:val="212121"/>
          <w:sz w:val="24"/>
        </w:rPr>
      </w:pPr>
      <w:r>
        <w:rPr>
          <w:color w:val="212121"/>
          <w:sz w:val="24"/>
        </w:rPr>
        <w:tab/>
      </w:r>
      <w:r>
        <w:rPr>
          <w:sz w:val="24"/>
        </w:rPr>
        <w:t>Koszt</w:t>
      </w:r>
      <w:r>
        <w:rPr>
          <w:spacing w:val="-4"/>
          <w:sz w:val="24"/>
        </w:rPr>
        <w:t xml:space="preserve"> </w:t>
      </w:r>
      <w:r>
        <w:rPr>
          <w:sz w:val="24"/>
        </w:rPr>
        <w:t>opłaty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badanie</w:t>
      </w:r>
      <w:r>
        <w:rPr>
          <w:spacing w:val="-3"/>
          <w:sz w:val="24"/>
        </w:rPr>
        <w:t xml:space="preserve"> </w:t>
      </w:r>
      <w:r>
        <w:rPr>
          <w:sz w:val="24"/>
        </w:rPr>
        <w:t>lekarskie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wystawienie</w:t>
      </w:r>
      <w:r>
        <w:rPr>
          <w:spacing w:val="-4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-5"/>
          <w:sz w:val="24"/>
        </w:rPr>
        <w:t xml:space="preserve"> </w:t>
      </w:r>
      <w:r>
        <w:rPr>
          <w:sz w:val="24"/>
        </w:rPr>
        <w:t>lekarskiego</w:t>
      </w:r>
      <w:r>
        <w:rPr>
          <w:spacing w:val="-2"/>
          <w:sz w:val="24"/>
        </w:rPr>
        <w:t xml:space="preserve"> </w:t>
      </w:r>
      <w:r>
        <w:rPr>
          <w:sz w:val="24"/>
        </w:rPr>
        <w:t>ponosi kandydat na ławnika.</w:t>
      </w:r>
    </w:p>
    <w:p w:rsidR="007B20B1" w:rsidRDefault="007B20B1" w:rsidP="007B20B1">
      <w:pPr>
        <w:pStyle w:val="Akapitzlist"/>
        <w:numPr>
          <w:ilvl w:val="0"/>
          <w:numId w:val="2"/>
        </w:numPr>
        <w:tabs>
          <w:tab w:val="left" w:pos="254"/>
        </w:tabs>
        <w:ind w:left="254" w:hanging="138"/>
        <w:jc w:val="both"/>
        <w:rPr>
          <w:color w:val="212121"/>
          <w:sz w:val="24"/>
        </w:rPr>
      </w:pPr>
      <w:r>
        <w:rPr>
          <w:color w:val="212121"/>
          <w:sz w:val="24"/>
        </w:rPr>
        <w:t>Koszt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opłaty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za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wydanie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informacji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z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Krajowego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Rejestru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Karnego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ponosi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Skarb </w:t>
      </w:r>
      <w:r>
        <w:rPr>
          <w:color w:val="212121"/>
          <w:spacing w:val="-2"/>
          <w:sz w:val="24"/>
        </w:rPr>
        <w:t>Państwa.</w:t>
      </w:r>
    </w:p>
    <w:p w:rsidR="007B20B1" w:rsidRDefault="007B20B1" w:rsidP="007B20B1">
      <w:pPr>
        <w:pStyle w:val="Akapitzlist"/>
        <w:numPr>
          <w:ilvl w:val="0"/>
          <w:numId w:val="2"/>
        </w:numPr>
        <w:tabs>
          <w:tab w:val="left" w:pos="254"/>
          <w:tab w:val="left" w:pos="296"/>
        </w:tabs>
        <w:spacing w:before="207"/>
        <w:ind w:left="296" w:right="115" w:hanging="180"/>
        <w:jc w:val="both"/>
        <w:rPr>
          <w:sz w:val="24"/>
        </w:rPr>
      </w:pPr>
      <w:r>
        <w:rPr>
          <w:sz w:val="24"/>
        </w:rPr>
        <w:t>Koszt</w:t>
      </w:r>
      <w:r>
        <w:rPr>
          <w:spacing w:val="-3"/>
          <w:sz w:val="24"/>
        </w:rPr>
        <w:t xml:space="preserve"> </w:t>
      </w:r>
      <w:r>
        <w:rPr>
          <w:sz w:val="24"/>
        </w:rPr>
        <w:t>opłaty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wydanie</w:t>
      </w:r>
      <w:r>
        <w:rPr>
          <w:spacing w:val="-4"/>
          <w:sz w:val="24"/>
        </w:rPr>
        <w:t xml:space="preserve"> </w:t>
      </w:r>
      <w:r>
        <w:rPr>
          <w:sz w:val="24"/>
        </w:rPr>
        <w:t>aktualnego</w:t>
      </w:r>
      <w:r>
        <w:rPr>
          <w:spacing w:val="-3"/>
          <w:sz w:val="24"/>
        </w:rPr>
        <w:t xml:space="preserve"> </w:t>
      </w:r>
      <w:r>
        <w:rPr>
          <w:sz w:val="24"/>
        </w:rPr>
        <w:t>odpisu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Krajowego</w:t>
      </w:r>
      <w:r>
        <w:rPr>
          <w:spacing w:val="-3"/>
          <w:sz w:val="24"/>
        </w:rPr>
        <w:t xml:space="preserve"> </w:t>
      </w:r>
      <w:r>
        <w:rPr>
          <w:sz w:val="24"/>
        </w:rPr>
        <w:t>Rejestru</w:t>
      </w:r>
      <w:r>
        <w:rPr>
          <w:spacing w:val="-3"/>
          <w:sz w:val="24"/>
        </w:rPr>
        <w:t xml:space="preserve"> </w:t>
      </w:r>
      <w:r>
        <w:rPr>
          <w:sz w:val="24"/>
        </w:rPr>
        <w:t>Sądowego</w:t>
      </w:r>
      <w:r>
        <w:rPr>
          <w:spacing w:val="-3"/>
          <w:sz w:val="24"/>
        </w:rPr>
        <w:t xml:space="preserve"> </w:t>
      </w:r>
      <w:r>
        <w:rPr>
          <w:sz w:val="24"/>
        </w:rPr>
        <w:t>albo</w:t>
      </w:r>
      <w:r>
        <w:rPr>
          <w:spacing w:val="-3"/>
          <w:sz w:val="24"/>
        </w:rPr>
        <w:t xml:space="preserve"> </w:t>
      </w:r>
      <w:r>
        <w:rPr>
          <w:sz w:val="24"/>
        </w:rPr>
        <w:t>odpisu</w:t>
      </w:r>
      <w:r>
        <w:rPr>
          <w:spacing w:val="-3"/>
          <w:sz w:val="24"/>
        </w:rPr>
        <w:t xml:space="preserve"> </w:t>
      </w:r>
      <w:r>
        <w:rPr>
          <w:sz w:val="24"/>
        </w:rPr>
        <w:t>lub zaświadczenia z innego właściwego rejestru lub ewidencji ponosi Skarb Państwa.</w:t>
      </w:r>
    </w:p>
    <w:p w:rsidR="007B20B1" w:rsidRDefault="007B20B1" w:rsidP="007B20B1">
      <w:pPr>
        <w:pStyle w:val="Tekstpodstawowy"/>
        <w:ind w:left="0" w:firstLine="0"/>
        <w:jc w:val="both"/>
      </w:pPr>
    </w:p>
    <w:p w:rsidR="007B20B1" w:rsidRDefault="007B20B1" w:rsidP="007B20B1">
      <w:pPr>
        <w:pStyle w:val="Tekstpodstawowy"/>
        <w:spacing w:line="288" w:lineRule="auto"/>
        <w:ind w:left="116" w:firstLine="0"/>
        <w:jc w:val="both"/>
      </w:pPr>
      <w:r>
        <w:rPr>
          <w:color w:val="212121"/>
        </w:rPr>
        <w:t>Rada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Gminy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w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Braniewie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będzie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zasięgać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informacji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kandydatach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ławników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od Wojewódzkiego Komendanta Policji.</w:t>
      </w:r>
    </w:p>
    <w:p w:rsidR="007B20B1" w:rsidRDefault="007B20B1" w:rsidP="007B20B1">
      <w:pPr>
        <w:pStyle w:val="Tekstpodstawowy"/>
        <w:spacing w:before="149"/>
        <w:ind w:left="116" w:firstLine="0"/>
        <w:jc w:val="both"/>
      </w:pPr>
      <w:r>
        <w:rPr>
          <w:color w:val="4F4F4F"/>
        </w:rPr>
        <w:t>Rada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Gminy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w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Braniewie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dokona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wyboru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ławników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najpóźniej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do 28 lutego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 xml:space="preserve">2024 </w:t>
      </w:r>
      <w:r>
        <w:rPr>
          <w:color w:val="4F4F4F"/>
          <w:spacing w:val="-2"/>
        </w:rPr>
        <w:t>roku.</w:t>
      </w:r>
    </w:p>
    <w:p w:rsidR="007B20B1" w:rsidRDefault="007B20B1" w:rsidP="007B20B1">
      <w:pPr>
        <w:pStyle w:val="Tekstpodstawowy"/>
        <w:spacing w:before="206"/>
        <w:ind w:left="0" w:firstLine="0"/>
      </w:pPr>
    </w:p>
    <w:p w:rsidR="007B20B1" w:rsidRPr="007B20B1" w:rsidRDefault="007B20B1" w:rsidP="007B20B1">
      <w:pPr>
        <w:pStyle w:val="Tekstpodstawowy"/>
        <w:ind w:left="116" w:firstLine="0"/>
      </w:pPr>
      <w:r w:rsidRPr="007B20B1">
        <w:t>W</w:t>
      </w:r>
      <w:r w:rsidRPr="007B20B1">
        <w:rPr>
          <w:spacing w:val="-8"/>
        </w:rPr>
        <w:t xml:space="preserve"> </w:t>
      </w:r>
      <w:r w:rsidRPr="007B20B1">
        <w:t>załączeniu</w:t>
      </w:r>
      <w:r w:rsidRPr="007B20B1">
        <w:rPr>
          <w:spacing w:val="-2"/>
        </w:rPr>
        <w:t>:</w:t>
      </w:r>
    </w:p>
    <w:p w:rsidR="007B20B1" w:rsidRDefault="007B20B1" w:rsidP="007B20B1">
      <w:pPr>
        <w:pStyle w:val="Akapitzlist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Karta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ławnika.</w:t>
      </w:r>
    </w:p>
    <w:p w:rsidR="007B20B1" w:rsidRDefault="007B20B1" w:rsidP="007B20B1">
      <w:pPr>
        <w:pStyle w:val="Akapitzlist"/>
        <w:numPr>
          <w:ilvl w:val="0"/>
          <w:numId w:val="1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zgłaszających</w:t>
      </w:r>
      <w:r>
        <w:rPr>
          <w:spacing w:val="-1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ławnika.</w:t>
      </w:r>
    </w:p>
    <w:p w:rsidR="002641F1" w:rsidRPr="00B73F6A" w:rsidRDefault="007B20B1" w:rsidP="007B20B1">
      <w:pPr>
        <w:pStyle w:val="Akapitzlist"/>
        <w:numPr>
          <w:ilvl w:val="0"/>
          <w:numId w:val="1"/>
        </w:numPr>
        <w:tabs>
          <w:tab w:val="left" w:pos="356"/>
        </w:tabs>
        <w:rPr>
          <w:sz w:val="24"/>
        </w:rPr>
        <w:sectPr w:rsidR="002641F1" w:rsidRPr="00B73F6A" w:rsidSect="00B73F6A">
          <w:type w:val="continuous"/>
          <w:pgSz w:w="11910" w:h="16840"/>
          <w:pgMar w:top="1620" w:right="1420" w:bottom="280" w:left="1300" w:header="708" w:footer="708" w:gutter="0"/>
          <w:cols w:space="708"/>
        </w:sectPr>
      </w:pPr>
      <w:r>
        <w:rPr>
          <w:sz w:val="24"/>
        </w:rPr>
        <w:t>Druk-</w:t>
      </w:r>
      <w:r>
        <w:rPr>
          <w:spacing w:val="-4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2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ławnika.</w:t>
      </w:r>
    </w:p>
    <w:p w:rsidR="002641F1" w:rsidRDefault="002641F1" w:rsidP="00B73F6A">
      <w:pPr>
        <w:ind w:right="113"/>
        <w:rPr>
          <w:i/>
          <w:sz w:val="24"/>
        </w:rPr>
      </w:pPr>
    </w:p>
    <w:sectPr w:rsidR="002641F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13F92"/>
    <w:multiLevelType w:val="hybridMultilevel"/>
    <w:tmpl w:val="02C20BC6"/>
    <w:lvl w:ilvl="0" w:tplc="2D4AEB16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42C104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30BCFE5E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045E04D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FB9E6BE6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B44E8BD2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8AA8C158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FBFC9D6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C23893A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515A3D67"/>
    <w:multiLevelType w:val="hybridMultilevel"/>
    <w:tmpl w:val="AE1A9892"/>
    <w:lvl w:ilvl="0" w:tplc="B2C6CD16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241E6C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5E126DFC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EB582A64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998ABA0E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61D4727C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735CFA7A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DDD4C59A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4922329A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55BB358C"/>
    <w:multiLevelType w:val="hybridMultilevel"/>
    <w:tmpl w:val="EBD04378"/>
    <w:lvl w:ilvl="0" w:tplc="BA5C06FA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5825E2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B9A6BFBC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2FFC47B6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5CB4E6AA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85904948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B6D6AD1C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9EBC3A04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35F0ACC8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61BF302F"/>
    <w:multiLevelType w:val="hybridMultilevel"/>
    <w:tmpl w:val="72C4550A"/>
    <w:lvl w:ilvl="0" w:tplc="C4CC3FA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2E69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2716C37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5F18B9D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7A429CD4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FFCCF3EC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3BDA6C38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0292F0D0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0CB28496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78314200"/>
    <w:multiLevelType w:val="hybridMultilevel"/>
    <w:tmpl w:val="5A222180"/>
    <w:lvl w:ilvl="0" w:tplc="8422B596">
      <w:numFmt w:val="bullet"/>
      <w:lvlText w:val="-"/>
      <w:lvlJc w:val="left"/>
      <w:pPr>
        <w:ind w:left="236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B49A2028">
      <w:numFmt w:val="bullet"/>
      <w:lvlText w:val="•"/>
      <w:lvlJc w:val="left"/>
      <w:pPr>
        <w:ind w:left="1146" w:hanging="140"/>
      </w:pPr>
      <w:rPr>
        <w:rFonts w:hint="default"/>
        <w:lang w:val="pl-PL" w:eastAsia="en-US" w:bidi="ar-SA"/>
      </w:rPr>
    </w:lvl>
    <w:lvl w:ilvl="2" w:tplc="091CE0A6">
      <w:numFmt w:val="bullet"/>
      <w:lvlText w:val="•"/>
      <w:lvlJc w:val="left"/>
      <w:pPr>
        <w:ind w:left="2053" w:hanging="140"/>
      </w:pPr>
      <w:rPr>
        <w:rFonts w:hint="default"/>
        <w:lang w:val="pl-PL" w:eastAsia="en-US" w:bidi="ar-SA"/>
      </w:rPr>
    </w:lvl>
    <w:lvl w:ilvl="3" w:tplc="D232604A">
      <w:numFmt w:val="bullet"/>
      <w:lvlText w:val="•"/>
      <w:lvlJc w:val="left"/>
      <w:pPr>
        <w:ind w:left="2959" w:hanging="140"/>
      </w:pPr>
      <w:rPr>
        <w:rFonts w:hint="default"/>
        <w:lang w:val="pl-PL" w:eastAsia="en-US" w:bidi="ar-SA"/>
      </w:rPr>
    </w:lvl>
    <w:lvl w:ilvl="4" w:tplc="61D81396">
      <w:numFmt w:val="bullet"/>
      <w:lvlText w:val="•"/>
      <w:lvlJc w:val="left"/>
      <w:pPr>
        <w:ind w:left="3866" w:hanging="140"/>
      </w:pPr>
      <w:rPr>
        <w:rFonts w:hint="default"/>
        <w:lang w:val="pl-PL" w:eastAsia="en-US" w:bidi="ar-SA"/>
      </w:rPr>
    </w:lvl>
    <w:lvl w:ilvl="5" w:tplc="A484D7FE">
      <w:numFmt w:val="bullet"/>
      <w:lvlText w:val="•"/>
      <w:lvlJc w:val="left"/>
      <w:pPr>
        <w:ind w:left="4773" w:hanging="140"/>
      </w:pPr>
      <w:rPr>
        <w:rFonts w:hint="default"/>
        <w:lang w:val="pl-PL" w:eastAsia="en-US" w:bidi="ar-SA"/>
      </w:rPr>
    </w:lvl>
    <w:lvl w:ilvl="6" w:tplc="B728284E">
      <w:numFmt w:val="bullet"/>
      <w:lvlText w:val="•"/>
      <w:lvlJc w:val="left"/>
      <w:pPr>
        <w:ind w:left="5679" w:hanging="140"/>
      </w:pPr>
      <w:rPr>
        <w:rFonts w:hint="default"/>
        <w:lang w:val="pl-PL" w:eastAsia="en-US" w:bidi="ar-SA"/>
      </w:rPr>
    </w:lvl>
    <w:lvl w:ilvl="7" w:tplc="C2748540">
      <w:numFmt w:val="bullet"/>
      <w:lvlText w:val="•"/>
      <w:lvlJc w:val="left"/>
      <w:pPr>
        <w:ind w:left="6586" w:hanging="140"/>
      </w:pPr>
      <w:rPr>
        <w:rFonts w:hint="default"/>
        <w:lang w:val="pl-PL" w:eastAsia="en-US" w:bidi="ar-SA"/>
      </w:rPr>
    </w:lvl>
    <w:lvl w:ilvl="8" w:tplc="5B7E7C0E">
      <w:numFmt w:val="bullet"/>
      <w:lvlText w:val="•"/>
      <w:lvlJc w:val="left"/>
      <w:pPr>
        <w:ind w:left="7493" w:hanging="14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41F1"/>
    <w:rsid w:val="002641F1"/>
    <w:rsid w:val="002B7245"/>
    <w:rsid w:val="007B20B1"/>
    <w:rsid w:val="00B73F6A"/>
    <w:rsid w:val="00E32E95"/>
    <w:rsid w:val="00E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EF793-E0DE-44EA-8A3C-BE7F2844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5" w:hanging="25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75" w:hanging="2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gov.pl/" TargetMode="External"/><Relationship Id="rId5" Type="http://schemas.openxmlformats.org/officeDocument/2006/relationships/hyperlink" Target="http://www.bip.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Krawczyk</dc:creator>
  <cp:lastModifiedBy>Ania</cp:lastModifiedBy>
  <cp:revision>4</cp:revision>
  <dcterms:created xsi:type="dcterms:W3CDTF">2024-01-05T10:43:00Z</dcterms:created>
  <dcterms:modified xsi:type="dcterms:W3CDTF">2024-01-08T09:18:00Z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2019</vt:lpwstr>
  </property>
</Properties>
</file>