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uppressLineNumbers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Wójt Gminy Braniewo na podstawie art. 37 ust. 1 pkt 2 lit. g ustawy z dnia 27 sierpnia 2009 roku o finansach publicznych (t.j. Dz. U. z 2023r. poz. 1270) podaje do publicznej wiadomości wykaz osób prawnych i fizycznych, którym udzielono pomocy publicznej w 2023r.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W w:w="9073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03"/>
        <w:gridCol w:w="4824"/>
        <w:gridCol w:w="3846"/>
      </w:tblGrid>
      <w:tr>
        <w:trPr>
          <w:trHeight w:val="465" w:hRule="atLeast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Lp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Nazwisko i imię / Nazwa przedsiębiorstwa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Rodzaj ulgi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</w:rPr>
              <w:t>Gospodarstwo Rolne Zgoda Sp. z o.o.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</w:rPr>
              <w:t>de minimis w rolnictwie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Agra Service Sp. zo.o.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de minimis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Olznas Sp. z o.o. Lipowina</w:t>
            </w:r>
          </w:p>
        </w:tc>
        <w:tc>
          <w:tcPr>
            <w:tcW w:w="3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</w:rPr>
              <w:t>de minimis w rolnictwie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suppressLineNumbers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Standard"/>
        <w:suppressLineNumbers/>
        <w:jc w:val="both"/>
        <w:rPr>
          <w:rFonts w:ascii="Arial Narrow" w:hAnsi="Arial Narrow"/>
          <w:sz w:val="20"/>
          <w:szCs w:val="20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ae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f75ae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f75ae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LibreOffice/7.3.6.2$Windows_X86_64 LibreOffice_project/c28ca90fd6e1a19e189fc16c05f8f8924961e12e</Application>
  <AppVersion>15.0000</AppVersion>
  <Pages>1</Pages>
  <Words>82</Words>
  <Characters>392</Characters>
  <CharactersWithSpaces>462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2020-05-29T07:12:00Z</dcterms:created>
  <dc:creator>Agnieszka Kochanowska</dc:creator>
  <dc:description/>
  <dc:language>pl-PL</dc:language>
  <cp:lastModifiedBy/>
  <cp:lastPrinted>2024-05-27T09:20:00Z</cp:lastPrinted>
  <dcterms:modified xsi:type="dcterms:W3CDTF">2024-05-28T12:12:29Z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